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DE2A2" w14:textId="5AE70D96" w:rsidR="008537B1" w:rsidRPr="00963894" w:rsidRDefault="0091317F">
      <w:pPr>
        <w:rPr>
          <w:sz w:val="36"/>
          <w:szCs w:val="36"/>
        </w:rPr>
      </w:pPr>
      <w:r>
        <w:rPr>
          <w:sz w:val="36"/>
          <w:szCs w:val="36"/>
        </w:rPr>
        <w:t xml:space="preserve">Deadline </w:t>
      </w:r>
      <w:r w:rsidR="00367297">
        <w:rPr>
          <w:sz w:val="36"/>
          <w:szCs w:val="36"/>
        </w:rPr>
        <w:t>Assignmen</w:t>
      </w:r>
      <w:r>
        <w:rPr>
          <w:sz w:val="36"/>
          <w:szCs w:val="36"/>
        </w:rPr>
        <w:t xml:space="preserve">t 3 - </w:t>
      </w:r>
      <w:r w:rsidR="008537B1" w:rsidRPr="00963894">
        <w:rPr>
          <w:sz w:val="36"/>
          <w:szCs w:val="36"/>
        </w:rPr>
        <w:t xml:space="preserve">Italian </w:t>
      </w:r>
      <w:r w:rsidR="00FD1A24" w:rsidRPr="00963894">
        <w:rPr>
          <w:sz w:val="36"/>
          <w:szCs w:val="36"/>
        </w:rPr>
        <w:t xml:space="preserve">Visitors </w:t>
      </w:r>
      <w:r w:rsidR="008537B1" w:rsidRPr="00963894">
        <w:rPr>
          <w:sz w:val="36"/>
          <w:szCs w:val="36"/>
        </w:rPr>
        <w:t xml:space="preserve">Information Leaflet </w:t>
      </w:r>
    </w:p>
    <w:p w14:paraId="3E486290" w14:textId="0C4B38B1" w:rsidR="008537B1" w:rsidRDefault="008537B1">
      <w:r>
        <w:t>I</w:t>
      </w:r>
      <w:r w:rsidR="00FD1A24">
        <w:t>NTRODUCTION/SCENARIO</w:t>
      </w:r>
      <w:r>
        <w:t>:</w:t>
      </w:r>
    </w:p>
    <w:p w14:paraId="3361F2FF" w14:textId="4A0A9100" w:rsidR="00FD1A24" w:rsidRDefault="00FD1A24">
      <w:r>
        <w:t>The development of the Italian Visitors Centre at Kings Cross Station is well underway, and they are now moving towards the next stage and preparing the materials needed to support its work.</w:t>
      </w:r>
    </w:p>
    <w:p w14:paraId="0D957416" w14:textId="6BDD2A8C" w:rsidR="008537B1" w:rsidRDefault="008537B1">
      <w:r>
        <w:t>T</w:t>
      </w:r>
      <w:r w:rsidR="00FD1A24">
        <w:t>ASK</w:t>
      </w:r>
      <w:r>
        <w:t>:</w:t>
      </w:r>
    </w:p>
    <w:p w14:paraId="1E55F561" w14:textId="24B6E793" w:rsidR="00FD1A24" w:rsidRDefault="00FD1A24" w:rsidP="00FD1A24">
      <w:r>
        <w:t xml:space="preserve">You have been asked to develop a leaflet format, which would be used for a range of leaflet products. They will be used </w:t>
      </w:r>
      <w:r w:rsidR="000667C5">
        <w:t xml:space="preserve">to promote </w:t>
      </w:r>
      <w:r>
        <w:t xml:space="preserve">a range of attractions, cities </w:t>
      </w:r>
      <w:r w:rsidR="000667C5">
        <w:t xml:space="preserve">places </w:t>
      </w:r>
      <w:r>
        <w:t>or areas</w:t>
      </w:r>
      <w:r w:rsidR="000667C5">
        <w:t xml:space="preserve"> throughout Italy.</w:t>
      </w:r>
    </w:p>
    <w:p w14:paraId="32967CA0" w14:textId="62B350AB" w:rsidR="008537B1" w:rsidRDefault="00FD1A24">
      <w:r>
        <w:t xml:space="preserve">The leaflet can only be 2 sides of A4 maximum, but folds can be used. </w:t>
      </w:r>
    </w:p>
    <w:p w14:paraId="3AFC91C0" w14:textId="433FC2E5" w:rsidR="00FD1A24" w:rsidRDefault="00FD1A24">
      <w:r>
        <w:t>AIM:</w:t>
      </w:r>
    </w:p>
    <w:p w14:paraId="0024AB7A" w14:textId="423D6909" w:rsidR="00FD1A24" w:rsidRDefault="00FD1A24">
      <w:r>
        <w:t>Design a leaflet format to be used across a range of attractions</w:t>
      </w:r>
      <w:r w:rsidR="000667C5">
        <w:t xml:space="preserve">, </w:t>
      </w:r>
      <w:r w:rsidR="00B00A81">
        <w:t>places,</w:t>
      </w:r>
      <w:r>
        <w:t xml:space="preserve"> and cities</w:t>
      </w:r>
      <w:r w:rsidR="00405F39">
        <w:t>,</w:t>
      </w:r>
      <w:r>
        <w:t xml:space="preserve"> to present a uniform </w:t>
      </w:r>
      <w:r w:rsidR="00405F39">
        <w:t xml:space="preserve">and unified </w:t>
      </w:r>
      <w:r>
        <w:t>approach</w:t>
      </w:r>
    </w:p>
    <w:p w14:paraId="13D6B0B8" w14:textId="68EDF3D2" w:rsidR="00FD1A24" w:rsidRDefault="00FD1A24">
      <w:r>
        <w:t>CLIENT:</w:t>
      </w:r>
    </w:p>
    <w:p w14:paraId="0BAFB0F5" w14:textId="7573FA5C" w:rsidR="00FD1A24" w:rsidRDefault="00FD1A24">
      <w:r>
        <w:t>Italian Tourist Board, UK</w:t>
      </w:r>
    </w:p>
    <w:p w14:paraId="7D587F86" w14:textId="36093055" w:rsidR="00FD1A24" w:rsidRDefault="00FD1A24">
      <w:r>
        <w:t xml:space="preserve">OUTCOMES: </w:t>
      </w:r>
    </w:p>
    <w:p w14:paraId="19900D04" w14:textId="2CFE5686" w:rsidR="00FD1A24" w:rsidRDefault="00FD1A24" w:rsidP="00FD1A24">
      <w:pPr>
        <w:pStyle w:val="ListParagraph"/>
        <w:numPr>
          <w:ilvl w:val="0"/>
          <w:numId w:val="1"/>
        </w:numPr>
      </w:pPr>
      <w:r>
        <w:t>One Leaflet</w:t>
      </w:r>
      <w:r w:rsidR="00BD7CA1">
        <w:t xml:space="preserve"> mocked up</w:t>
      </w:r>
      <w:r>
        <w:t xml:space="preserve"> – Complete and detailed </w:t>
      </w:r>
      <w:r w:rsidR="0086714D">
        <w:t>about</w:t>
      </w:r>
      <w:r>
        <w:t xml:space="preserve"> one city</w:t>
      </w:r>
      <w:r w:rsidR="0086714D">
        <w:t xml:space="preserve">, place, </w:t>
      </w:r>
      <w:r w:rsidR="00B00A81">
        <w:t>attraction,</w:t>
      </w:r>
      <w:r w:rsidR="0086714D">
        <w:t xml:space="preserve"> or area</w:t>
      </w:r>
    </w:p>
    <w:p w14:paraId="33853DBC" w14:textId="43BDBA1E" w:rsidR="00FD1A24" w:rsidRDefault="00FD1A24" w:rsidP="00FD1A24">
      <w:pPr>
        <w:pStyle w:val="ListParagraph"/>
        <w:numPr>
          <w:ilvl w:val="0"/>
          <w:numId w:val="1"/>
        </w:numPr>
      </w:pPr>
      <w:r>
        <w:t>4 Leaflet</w:t>
      </w:r>
      <w:r w:rsidR="00BD7CA1">
        <w:t>s</w:t>
      </w:r>
      <w:r>
        <w:t xml:space="preserve"> </w:t>
      </w:r>
      <w:r w:rsidR="008F5C2C">
        <w:t xml:space="preserve">mock-ups to show the unified </w:t>
      </w:r>
      <w:r>
        <w:t xml:space="preserve">formats </w:t>
      </w:r>
      <w:r w:rsidR="00BD7CA1">
        <w:t xml:space="preserve">(Cover/Title only, with body type) </w:t>
      </w:r>
      <w:r>
        <w:t xml:space="preserve">for a range </w:t>
      </w:r>
      <w:r w:rsidR="00BD7CA1">
        <w:t xml:space="preserve">of attractions/Cities showing </w:t>
      </w:r>
      <w:r w:rsidR="008F5C2C">
        <w:t xml:space="preserve">the </w:t>
      </w:r>
      <w:r w:rsidR="00BD7CA1">
        <w:t>unform approach (i.e. Cities Titles in blue, Specific places in yellow, Ancient Rome attraction in red, etc)</w:t>
      </w:r>
    </w:p>
    <w:p w14:paraId="736113D7" w14:textId="1830D082" w:rsidR="00BD7CA1" w:rsidRDefault="00BD7CA1" w:rsidP="00FD1A24">
      <w:pPr>
        <w:pStyle w:val="ListParagraph"/>
        <w:numPr>
          <w:ilvl w:val="0"/>
          <w:numId w:val="1"/>
        </w:numPr>
      </w:pPr>
      <w:r>
        <w:t>Portfolio of research, thinking and designs</w:t>
      </w:r>
    </w:p>
    <w:p w14:paraId="4FCE529C" w14:textId="23BBD183" w:rsidR="00C06DB6" w:rsidRDefault="00C06DB6" w:rsidP="00A80BF6">
      <w:pPr>
        <w:pStyle w:val="ListParagraph"/>
      </w:pPr>
      <w:r>
        <w:rPr>
          <w:noProof/>
        </w:rPr>
        <mc:AlternateContent>
          <mc:Choice Requires="wps">
            <w:drawing>
              <wp:anchor distT="0" distB="0" distL="114300" distR="114300" simplePos="0" relativeHeight="251661312" behindDoc="0" locked="0" layoutInCell="1" allowOverlap="1" wp14:anchorId="37ED0695" wp14:editId="1A3C125D">
                <wp:simplePos x="0" y="0"/>
                <wp:positionH relativeFrom="margin">
                  <wp:posOffset>3825240</wp:posOffset>
                </wp:positionH>
                <wp:positionV relativeFrom="paragraph">
                  <wp:posOffset>22225</wp:posOffset>
                </wp:positionV>
                <wp:extent cx="2655570" cy="32766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655570" cy="3276600"/>
                        </a:xfrm>
                        <a:prstGeom prst="rect">
                          <a:avLst/>
                        </a:prstGeom>
                        <a:noFill/>
                        <a:ln w="6350">
                          <a:noFill/>
                        </a:ln>
                      </wps:spPr>
                      <wps:txbx>
                        <w:txbxContent>
                          <w:p w14:paraId="2F4CF56A" w14:textId="180B0B79" w:rsidR="00820240" w:rsidRDefault="00A94A62">
                            <w:r>
                              <w:rPr>
                                <w:noProof/>
                              </w:rPr>
                              <w:drawing>
                                <wp:inline distT="0" distB="0" distL="0" distR="0" wp14:anchorId="7AC3D4CE" wp14:editId="7C2321EC">
                                  <wp:extent cx="2450465" cy="3127096"/>
                                  <wp:effectExtent l="0" t="0" r="6985" b="0"/>
                                  <wp:docPr id="6" name="Picture 6"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lendar&#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2450465" cy="31270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ED0695" id="_x0000_t202" coordsize="21600,21600" o:spt="202" path="m,l,21600r21600,l21600,xe">
                <v:stroke joinstyle="miter"/>
                <v:path gradientshapeok="t" o:connecttype="rect"/>
              </v:shapetype>
              <v:shape id="Text Box 4" o:spid="_x0000_s1026" type="#_x0000_t202" style="position:absolute;left:0;text-align:left;margin-left:301.2pt;margin-top:1.75pt;width:209.1pt;height:25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" filled="f" stroked="f" strokeweight=".5pt">
                <v:textbox>
                  <w:txbxContent>
                    <w:p w14:paraId="2F4CF56A" w14:textId="180B0B79" w:rsidR="00820240" w:rsidRDefault="00A94A62">
                      <w:r>
                        <w:rPr>
                          <w:noProof/>
                        </w:rPr>
                        <w:drawing>
                          <wp:inline distT="0" distB="0" distL="0" distR="0" wp14:anchorId="7AC3D4CE" wp14:editId="7C2321EC">
                            <wp:extent cx="2450465" cy="3127096"/>
                            <wp:effectExtent l="0" t="0" r="6985" b="0"/>
                            <wp:docPr id="6" name="Picture 6"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lendar&#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2450465" cy="3127096"/>
                                    </a:xfrm>
                                    <a:prstGeom prst="rect">
                                      <a:avLst/>
                                    </a:prstGeom>
                                  </pic:spPr>
                                </pic:pic>
                              </a:graphicData>
                            </a:graphic>
                          </wp:inline>
                        </w:drawing>
                      </w:r>
                    </w:p>
                  </w:txbxContent>
                </v:textbox>
                <w10:wrap anchorx="margin"/>
              </v:shape>
            </w:pict>
          </mc:Fallback>
        </mc:AlternateContent>
      </w:r>
    </w:p>
    <w:p w14:paraId="301BA46E" w14:textId="664CC1FC" w:rsidR="004B0668" w:rsidRDefault="008F27E1" w:rsidP="004B0668">
      <w:r>
        <w:rPr>
          <w:noProof/>
        </w:rPr>
        <mc:AlternateContent>
          <mc:Choice Requires="wps">
            <w:drawing>
              <wp:anchor distT="0" distB="0" distL="114300" distR="114300" simplePos="0" relativeHeight="251659264" behindDoc="0" locked="0" layoutInCell="1" allowOverlap="1" wp14:anchorId="394C84D4" wp14:editId="54C85976">
                <wp:simplePos x="0" y="0"/>
                <wp:positionH relativeFrom="margin">
                  <wp:align>left</wp:align>
                </wp:positionH>
                <wp:positionV relativeFrom="paragraph">
                  <wp:posOffset>25310</wp:posOffset>
                </wp:positionV>
                <wp:extent cx="3286125" cy="3000375"/>
                <wp:effectExtent l="0" t="0" r="0" b="0"/>
                <wp:wrapNone/>
                <wp:docPr id="1" name="Text Box 1"/>
                <wp:cNvGraphicFramePr/>
                <a:graphic xmlns:a="http://schemas.openxmlformats.org/drawingml/2006/main">
                  <a:graphicData uri="http://schemas.microsoft.com/office/word/2010/wordprocessingShape">
                    <wps:wsp>
                      <wps:cNvSpPr txBox="1"/>
                      <wps:spPr>
                        <a:xfrm>
                          <a:off x="0" y="0"/>
                          <a:ext cx="3286125" cy="3000375"/>
                        </a:xfrm>
                        <a:prstGeom prst="rect">
                          <a:avLst/>
                        </a:prstGeom>
                        <a:noFill/>
                        <a:ln w="6350">
                          <a:noFill/>
                        </a:ln>
                      </wps:spPr>
                      <wps:txbx>
                        <w:txbxContent>
                          <w:p w14:paraId="7B5B8A27" w14:textId="2FD0D1D8" w:rsidR="004B0668" w:rsidRDefault="00A94A62">
                            <w:r>
                              <w:rPr>
                                <w:noProof/>
                              </w:rPr>
                              <w:drawing>
                                <wp:inline distT="0" distB="0" distL="0" distR="0" wp14:anchorId="790F26A7" wp14:editId="1A1CA5A0">
                                  <wp:extent cx="3000375" cy="2820616"/>
                                  <wp:effectExtent l="0" t="0" r="0" b="0"/>
                                  <wp:docPr id="5" name="Picture 5"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alenda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003810" cy="28238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C84D4" id="Text Box 1" o:spid="_x0000_s1027" type="#_x0000_t202" style="position:absolute;margin-left:0;margin-top:2pt;width:258.75pt;height:236.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" filled="f" stroked="f" strokeweight=".5pt">
                <v:textbox>
                  <w:txbxContent>
                    <w:p w14:paraId="7B5B8A27" w14:textId="2FD0D1D8" w:rsidR="004B0668" w:rsidRDefault="00A94A62">
                      <w:r>
                        <w:rPr>
                          <w:noProof/>
                        </w:rPr>
                        <w:drawing>
                          <wp:inline distT="0" distB="0" distL="0" distR="0" wp14:anchorId="790F26A7" wp14:editId="1A1CA5A0">
                            <wp:extent cx="3000375" cy="2820616"/>
                            <wp:effectExtent l="0" t="0" r="0" b="0"/>
                            <wp:docPr id="5" name="Picture 5"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alendar&#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003810" cy="2823846"/>
                                    </a:xfrm>
                                    <a:prstGeom prst="rect">
                                      <a:avLst/>
                                    </a:prstGeom>
                                  </pic:spPr>
                                </pic:pic>
                              </a:graphicData>
                            </a:graphic>
                          </wp:inline>
                        </w:drawing>
                      </w:r>
                    </w:p>
                  </w:txbxContent>
                </v:textbox>
                <w10:wrap anchorx="margin"/>
              </v:shape>
            </w:pict>
          </mc:Fallback>
        </mc:AlternateContent>
      </w:r>
    </w:p>
    <w:p w14:paraId="698CD263" w14:textId="63C9355B" w:rsidR="004B0668" w:rsidRDefault="004B0668" w:rsidP="004B0668"/>
    <w:p w14:paraId="15A99BAF" w14:textId="26C6354F" w:rsidR="004B0668" w:rsidRDefault="004B0668" w:rsidP="004B0668"/>
    <w:p w14:paraId="1CF7DC09" w14:textId="6BC111EB" w:rsidR="004B0668" w:rsidRDefault="004B0668" w:rsidP="004B0668"/>
    <w:p w14:paraId="68D95D9A" w14:textId="75E8D940" w:rsidR="004B0668" w:rsidRDefault="004B0668" w:rsidP="004B0668"/>
    <w:p w14:paraId="00E35335" w14:textId="2BFBBB8C" w:rsidR="004B0668" w:rsidRDefault="004B0668" w:rsidP="004B0668"/>
    <w:p w14:paraId="7356B28A" w14:textId="600C44D1" w:rsidR="004B0668" w:rsidRDefault="004B0668" w:rsidP="004B0668"/>
    <w:p w14:paraId="51B8DEB7" w14:textId="3C44F5B0" w:rsidR="004B0668" w:rsidRDefault="004B0668" w:rsidP="004B0668"/>
    <w:p w14:paraId="3C92274C" w14:textId="4DFA5797" w:rsidR="004B0668" w:rsidRDefault="004B0668" w:rsidP="004B0668"/>
    <w:p w14:paraId="17FF128D" w14:textId="2F7764C5" w:rsidR="004B0668" w:rsidRDefault="004B0668" w:rsidP="004B0668"/>
    <w:p w14:paraId="022C4D86" w14:textId="78A6C8B8" w:rsidR="004B0668" w:rsidRDefault="004B0668" w:rsidP="004B0668"/>
    <w:p w14:paraId="39376646" w14:textId="77777777" w:rsidR="00C06DB6" w:rsidRPr="00C06DB6" w:rsidRDefault="00C06DB6" w:rsidP="004B0668">
      <w:pPr>
        <w:rPr>
          <w:sz w:val="28"/>
          <w:szCs w:val="28"/>
        </w:rPr>
      </w:pPr>
    </w:p>
    <w:p w14:paraId="431AD5DB" w14:textId="77777777" w:rsidR="0012491B" w:rsidRDefault="0012491B" w:rsidP="00690938">
      <w:pPr>
        <w:pStyle w:val="Feature1head"/>
        <w:pBdr>
          <w:left w:val="single" w:sz="4" w:space="0" w:color="auto"/>
          <w:right w:val="single" w:sz="4" w:space="0" w:color="auto"/>
        </w:pBdr>
        <w:ind w:left="0"/>
      </w:pPr>
      <w:r>
        <w:t>Key terms</w:t>
      </w:r>
    </w:p>
    <w:p w14:paraId="778AFE88" w14:textId="13047582" w:rsidR="0012491B" w:rsidRDefault="0012491B" w:rsidP="00690938">
      <w:pPr>
        <w:pStyle w:val="Feature1text"/>
        <w:numPr>
          <w:ilvl w:val="0"/>
          <w:numId w:val="2"/>
        </w:numPr>
        <w:pBdr>
          <w:left w:val="single" w:sz="4" w:space="0" w:color="auto"/>
          <w:right w:val="single" w:sz="4" w:space="0" w:color="auto"/>
        </w:pBdr>
        <w:ind w:hanging="1080"/>
      </w:pPr>
      <w:r w:rsidRPr="00F5464F">
        <w:rPr>
          <w:b/>
        </w:rPr>
        <w:t>Thumbnail:</w:t>
      </w:r>
      <w:r>
        <w:t xml:space="preserve"> Small drawing made to help with design ideas. Thumbnails are not very detailed and are produced quickly.</w:t>
      </w:r>
    </w:p>
    <w:p w14:paraId="2A53AEA7" w14:textId="77777777" w:rsidR="0012491B" w:rsidRPr="00FB685A" w:rsidRDefault="0012491B" w:rsidP="00690938">
      <w:pPr>
        <w:pStyle w:val="Feature1text"/>
        <w:numPr>
          <w:ilvl w:val="0"/>
          <w:numId w:val="2"/>
        </w:numPr>
        <w:pBdr>
          <w:left w:val="single" w:sz="4" w:space="0" w:color="auto"/>
          <w:right w:val="single" w:sz="4" w:space="0" w:color="auto"/>
        </w:pBdr>
        <w:ind w:hanging="1080"/>
      </w:pPr>
      <w:r w:rsidRPr="00F5464F">
        <w:rPr>
          <w:b/>
        </w:rPr>
        <w:t>Rough:</w:t>
      </w:r>
      <w:r>
        <w:t xml:space="preserve"> Larger drawing selected from thumbnail, containing more detail.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3599"/>
        <w:gridCol w:w="3792"/>
      </w:tblGrid>
      <w:tr w:rsidR="00BD7CA1" w:rsidRPr="00D07A35" w14:paraId="476A1875" w14:textId="77777777" w:rsidTr="00F13954">
        <w:trPr>
          <w:trHeight w:val="465"/>
        </w:trPr>
        <w:tc>
          <w:tcPr>
            <w:tcW w:w="9854" w:type="dxa"/>
            <w:gridSpan w:val="3"/>
          </w:tcPr>
          <w:p w14:paraId="01BCEA03" w14:textId="4AEF2572" w:rsidR="00BD7CA1" w:rsidRPr="00D2655D" w:rsidRDefault="00BD7CA1" w:rsidP="00BD7CA1">
            <w:pPr>
              <w:autoSpaceDE w:val="0"/>
              <w:autoSpaceDN w:val="0"/>
              <w:spacing w:before="120"/>
              <w:rPr>
                <w:rFonts w:cstheme="minorHAnsi"/>
                <w:sz w:val="28"/>
                <w:szCs w:val="28"/>
              </w:rPr>
            </w:pPr>
            <w:r w:rsidRPr="00D2655D">
              <w:rPr>
                <w:rFonts w:cstheme="minorHAnsi"/>
                <w:sz w:val="28"/>
                <w:szCs w:val="28"/>
              </w:rPr>
              <w:lastRenderedPageBreak/>
              <w:t>Assessment</w:t>
            </w:r>
            <w:r w:rsidR="00CA7B09" w:rsidRPr="00D2655D">
              <w:rPr>
                <w:rFonts w:cstheme="minorHAnsi"/>
                <w:sz w:val="28"/>
                <w:szCs w:val="28"/>
              </w:rPr>
              <w:t xml:space="preserve"> &amp; Approach</w:t>
            </w:r>
          </w:p>
        </w:tc>
      </w:tr>
      <w:tr w:rsidR="00BD7CA1" w:rsidRPr="00D07A35" w14:paraId="444DE02D" w14:textId="77777777" w:rsidTr="00F13954">
        <w:trPr>
          <w:trHeight w:val="510"/>
        </w:trPr>
        <w:tc>
          <w:tcPr>
            <w:tcW w:w="2463" w:type="dxa"/>
          </w:tcPr>
          <w:p w14:paraId="4C391028" w14:textId="77777777" w:rsidR="00BD7CA1" w:rsidRPr="00D07A35" w:rsidRDefault="00BD7CA1" w:rsidP="00F13954">
            <w:pPr>
              <w:autoSpaceDE w:val="0"/>
              <w:autoSpaceDN w:val="0"/>
              <w:rPr>
                <w:rFonts w:ascii="Arial" w:hAnsi="Arial" w:cs="Arial"/>
              </w:rPr>
            </w:pPr>
            <w:r w:rsidRPr="00D07A35">
              <w:rPr>
                <w:rFonts w:ascii="Arial" w:hAnsi="Arial" w:cs="Arial"/>
              </w:rPr>
              <w:t xml:space="preserve">Area </w:t>
            </w:r>
          </w:p>
        </w:tc>
        <w:tc>
          <w:tcPr>
            <w:tcW w:w="3599" w:type="dxa"/>
          </w:tcPr>
          <w:p w14:paraId="442D9C3B" w14:textId="77777777" w:rsidR="00BD7CA1" w:rsidRPr="00D07A35" w:rsidRDefault="00BD7CA1" w:rsidP="00F13954">
            <w:pPr>
              <w:autoSpaceDE w:val="0"/>
              <w:autoSpaceDN w:val="0"/>
              <w:rPr>
                <w:rFonts w:ascii="Arial" w:hAnsi="Arial" w:cs="Arial"/>
              </w:rPr>
            </w:pPr>
            <w:r w:rsidRPr="00D07A35">
              <w:rPr>
                <w:rFonts w:ascii="Arial" w:hAnsi="Arial" w:cs="Arial"/>
              </w:rPr>
              <w:t>Notes</w:t>
            </w:r>
          </w:p>
        </w:tc>
        <w:tc>
          <w:tcPr>
            <w:tcW w:w="3792" w:type="dxa"/>
          </w:tcPr>
          <w:p w14:paraId="24CF6B23" w14:textId="77777777" w:rsidR="00BD7CA1" w:rsidRPr="00D07A35" w:rsidRDefault="00BD7CA1" w:rsidP="00F13954">
            <w:pPr>
              <w:autoSpaceDE w:val="0"/>
              <w:autoSpaceDN w:val="0"/>
              <w:rPr>
                <w:rFonts w:ascii="Arial" w:hAnsi="Arial" w:cs="Arial"/>
              </w:rPr>
            </w:pPr>
            <w:r w:rsidRPr="00D07A35">
              <w:rPr>
                <w:rFonts w:ascii="Arial" w:hAnsi="Arial" w:cs="Arial"/>
              </w:rPr>
              <w:t>Assessment</w:t>
            </w:r>
          </w:p>
        </w:tc>
      </w:tr>
      <w:tr w:rsidR="00BD7CA1" w:rsidRPr="00846256" w14:paraId="5D7F4A8C" w14:textId="77777777" w:rsidTr="00F13954">
        <w:tc>
          <w:tcPr>
            <w:tcW w:w="2463" w:type="dxa"/>
          </w:tcPr>
          <w:p w14:paraId="7A9DFC9B" w14:textId="77777777" w:rsidR="00BD7CA1" w:rsidRPr="00846256" w:rsidRDefault="00BD7CA1" w:rsidP="00F13954">
            <w:pPr>
              <w:autoSpaceDE w:val="0"/>
              <w:autoSpaceDN w:val="0"/>
              <w:rPr>
                <w:rFonts w:ascii="Arial" w:hAnsi="Arial" w:cs="Arial"/>
                <w:sz w:val="20"/>
                <w:szCs w:val="20"/>
              </w:rPr>
            </w:pPr>
            <w:r w:rsidRPr="00846256">
              <w:rPr>
                <w:rFonts w:ascii="Arial" w:hAnsi="Arial" w:cs="Arial"/>
                <w:sz w:val="20"/>
                <w:szCs w:val="20"/>
              </w:rPr>
              <w:t xml:space="preserve">Research </w:t>
            </w:r>
          </w:p>
          <w:p w14:paraId="19F0B37B" w14:textId="77777777" w:rsidR="00BD7CA1" w:rsidRPr="00846256" w:rsidRDefault="00BD7CA1" w:rsidP="00F13954">
            <w:pPr>
              <w:autoSpaceDE w:val="0"/>
              <w:autoSpaceDN w:val="0"/>
              <w:rPr>
                <w:rFonts w:ascii="Arial" w:hAnsi="Arial" w:cs="Arial"/>
                <w:sz w:val="20"/>
                <w:szCs w:val="20"/>
              </w:rPr>
            </w:pPr>
          </w:p>
        </w:tc>
        <w:tc>
          <w:tcPr>
            <w:tcW w:w="3599" w:type="dxa"/>
          </w:tcPr>
          <w:p w14:paraId="0C936DD3" w14:textId="21898A99" w:rsidR="00BD7CA1" w:rsidRDefault="00BD7CA1" w:rsidP="00F13954">
            <w:pPr>
              <w:autoSpaceDE w:val="0"/>
              <w:autoSpaceDN w:val="0"/>
              <w:rPr>
                <w:rFonts w:ascii="Arial" w:hAnsi="Arial" w:cs="Arial"/>
                <w:sz w:val="20"/>
                <w:szCs w:val="20"/>
              </w:rPr>
            </w:pPr>
            <w:r w:rsidRPr="00846256">
              <w:rPr>
                <w:rFonts w:ascii="Arial" w:hAnsi="Arial" w:cs="Arial"/>
                <w:sz w:val="20"/>
                <w:szCs w:val="20"/>
              </w:rPr>
              <w:t xml:space="preserve">Research existing leaflets and do an analysis for the main features. Also do some technical analysis dealing with size, layout and production </w:t>
            </w:r>
            <w:r w:rsidR="00D011E5">
              <w:rPr>
                <w:rFonts w:ascii="Arial" w:hAnsi="Arial" w:cs="Arial"/>
                <w:sz w:val="20"/>
                <w:szCs w:val="20"/>
              </w:rPr>
              <w:t xml:space="preserve">and </w:t>
            </w:r>
            <w:r w:rsidRPr="00846256">
              <w:rPr>
                <w:rFonts w:ascii="Arial" w:hAnsi="Arial" w:cs="Arial"/>
                <w:sz w:val="20"/>
                <w:szCs w:val="20"/>
              </w:rPr>
              <w:t>quality.</w:t>
            </w:r>
          </w:p>
          <w:p w14:paraId="42224230" w14:textId="008E06D0" w:rsidR="00BF1E8E" w:rsidRPr="00846256" w:rsidRDefault="00BF1E8E" w:rsidP="00F13954">
            <w:pPr>
              <w:autoSpaceDE w:val="0"/>
              <w:autoSpaceDN w:val="0"/>
              <w:rPr>
                <w:rFonts w:ascii="Arial" w:hAnsi="Arial" w:cs="Arial"/>
                <w:sz w:val="20"/>
                <w:szCs w:val="20"/>
              </w:rPr>
            </w:pPr>
            <w:r>
              <w:rPr>
                <w:rFonts w:ascii="Arial" w:hAnsi="Arial" w:cs="Arial"/>
                <w:sz w:val="20"/>
                <w:szCs w:val="20"/>
              </w:rPr>
              <w:t xml:space="preserve">Research </w:t>
            </w:r>
            <w:r w:rsidR="00436883">
              <w:rPr>
                <w:rFonts w:ascii="Arial" w:hAnsi="Arial" w:cs="Arial"/>
                <w:sz w:val="20"/>
                <w:szCs w:val="20"/>
              </w:rPr>
              <w:t>an</w:t>
            </w:r>
            <w:r>
              <w:rPr>
                <w:rFonts w:ascii="Arial" w:hAnsi="Arial" w:cs="Arial"/>
                <w:sz w:val="20"/>
                <w:szCs w:val="20"/>
              </w:rPr>
              <w:t xml:space="preserve"> Italian </w:t>
            </w:r>
            <w:r w:rsidR="00436883">
              <w:rPr>
                <w:rFonts w:ascii="Arial" w:hAnsi="Arial" w:cs="Arial"/>
                <w:sz w:val="20"/>
                <w:szCs w:val="20"/>
              </w:rPr>
              <w:t xml:space="preserve">city, </w:t>
            </w:r>
            <w:r w:rsidR="006C7EFF">
              <w:rPr>
                <w:rFonts w:ascii="Arial" w:hAnsi="Arial" w:cs="Arial"/>
                <w:sz w:val="20"/>
                <w:szCs w:val="20"/>
              </w:rPr>
              <w:t>attraction,</w:t>
            </w:r>
            <w:r w:rsidR="00436883">
              <w:rPr>
                <w:rFonts w:ascii="Arial" w:hAnsi="Arial" w:cs="Arial"/>
                <w:sz w:val="20"/>
                <w:szCs w:val="20"/>
              </w:rPr>
              <w:t xml:space="preserve"> or place </w:t>
            </w:r>
            <w:r>
              <w:rPr>
                <w:rFonts w:ascii="Arial" w:hAnsi="Arial" w:cs="Arial"/>
                <w:sz w:val="20"/>
                <w:szCs w:val="20"/>
              </w:rPr>
              <w:t>to base your information</w:t>
            </w:r>
            <w:r w:rsidR="00EE2941">
              <w:rPr>
                <w:rFonts w:ascii="Arial" w:hAnsi="Arial" w:cs="Arial"/>
                <w:sz w:val="20"/>
                <w:szCs w:val="20"/>
              </w:rPr>
              <w:t xml:space="preserve"> upon</w:t>
            </w:r>
            <w:r w:rsidR="00213377">
              <w:rPr>
                <w:rFonts w:ascii="Arial" w:hAnsi="Arial" w:cs="Arial"/>
                <w:sz w:val="20"/>
                <w:szCs w:val="20"/>
              </w:rPr>
              <w:t>,</w:t>
            </w:r>
            <w:r w:rsidR="00EE2941">
              <w:rPr>
                <w:rFonts w:ascii="Arial" w:hAnsi="Arial" w:cs="Arial"/>
                <w:sz w:val="20"/>
                <w:szCs w:val="20"/>
              </w:rPr>
              <w:t xml:space="preserve"> including the style and </w:t>
            </w:r>
            <w:r w:rsidR="006C7EFF">
              <w:rPr>
                <w:rFonts w:ascii="Arial" w:hAnsi="Arial" w:cs="Arial"/>
                <w:sz w:val="20"/>
                <w:szCs w:val="20"/>
              </w:rPr>
              <w:t>what makes it special</w:t>
            </w:r>
            <w:r w:rsidR="00213377">
              <w:rPr>
                <w:rFonts w:ascii="Arial" w:hAnsi="Arial" w:cs="Arial"/>
                <w:sz w:val="20"/>
                <w:szCs w:val="20"/>
              </w:rPr>
              <w:t>.</w:t>
            </w:r>
          </w:p>
        </w:tc>
        <w:tc>
          <w:tcPr>
            <w:tcW w:w="3792" w:type="dxa"/>
          </w:tcPr>
          <w:p w14:paraId="4FB11F73" w14:textId="6DC3FB0B" w:rsidR="00BD7CA1" w:rsidRDefault="00BD7CA1" w:rsidP="00F13954">
            <w:pPr>
              <w:autoSpaceDE w:val="0"/>
              <w:autoSpaceDN w:val="0"/>
              <w:rPr>
                <w:rFonts w:ascii="Arial" w:hAnsi="Arial" w:cs="Arial"/>
                <w:sz w:val="20"/>
                <w:szCs w:val="20"/>
              </w:rPr>
            </w:pPr>
            <w:r w:rsidRPr="00846256">
              <w:rPr>
                <w:rFonts w:ascii="Arial" w:hAnsi="Arial" w:cs="Arial"/>
                <w:sz w:val="20"/>
                <w:szCs w:val="20"/>
              </w:rPr>
              <w:t xml:space="preserve">This is needed to inform your ideas both visually and with regards to the layout and presentation of the leaflet. So be selective when choosing </w:t>
            </w:r>
            <w:r w:rsidR="006C7EFF">
              <w:rPr>
                <w:rFonts w:ascii="Arial" w:hAnsi="Arial" w:cs="Arial"/>
                <w:sz w:val="20"/>
                <w:szCs w:val="20"/>
              </w:rPr>
              <w:t xml:space="preserve">leaflets </w:t>
            </w:r>
            <w:r w:rsidRPr="00846256">
              <w:rPr>
                <w:rFonts w:ascii="Arial" w:hAnsi="Arial" w:cs="Arial"/>
                <w:sz w:val="20"/>
                <w:szCs w:val="20"/>
              </w:rPr>
              <w:t xml:space="preserve">to analyse. </w:t>
            </w:r>
          </w:p>
          <w:p w14:paraId="3751F05F" w14:textId="0C25B497" w:rsidR="004505F9" w:rsidRPr="00846256" w:rsidRDefault="004505F9" w:rsidP="00F13954">
            <w:pPr>
              <w:autoSpaceDE w:val="0"/>
              <w:autoSpaceDN w:val="0"/>
              <w:rPr>
                <w:rFonts w:ascii="Arial" w:hAnsi="Arial" w:cs="Arial"/>
                <w:sz w:val="20"/>
                <w:szCs w:val="20"/>
              </w:rPr>
            </w:pPr>
            <w:r>
              <w:rPr>
                <w:rFonts w:ascii="Arial" w:hAnsi="Arial" w:cs="Arial"/>
                <w:sz w:val="20"/>
                <w:szCs w:val="20"/>
              </w:rPr>
              <w:t>Create a mood board foc</w:t>
            </w:r>
            <w:r w:rsidR="009F41A9">
              <w:rPr>
                <w:rFonts w:ascii="Arial" w:hAnsi="Arial" w:cs="Arial"/>
                <w:sz w:val="20"/>
                <w:szCs w:val="20"/>
              </w:rPr>
              <w:t xml:space="preserve">using upon the Italian area your main leaflet is based upon, but remember to pull out the information to help </w:t>
            </w:r>
            <w:r w:rsidR="006C7EFF">
              <w:rPr>
                <w:rFonts w:ascii="Arial" w:hAnsi="Arial" w:cs="Arial"/>
                <w:sz w:val="20"/>
                <w:szCs w:val="20"/>
              </w:rPr>
              <w:t xml:space="preserve">you </w:t>
            </w:r>
            <w:r w:rsidR="009F41A9">
              <w:rPr>
                <w:rFonts w:ascii="Arial" w:hAnsi="Arial" w:cs="Arial"/>
                <w:sz w:val="20"/>
                <w:szCs w:val="20"/>
              </w:rPr>
              <w:t>from it</w:t>
            </w:r>
          </w:p>
        </w:tc>
      </w:tr>
      <w:tr w:rsidR="00BD7CA1" w:rsidRPr="00846256" w14:paraId="0D937946" w14:textId="77777777" w:rsidTr="00F13954">
        <w:tc>
          <w:tcPr>
            <w:tcW w:w="2463" w:type="dxa"/>
          </w:tcPr>
          <w:p w14:paraId="775BB51F" w14:textId="77777777" w:rsidR="00BD7CA1" w:rsidRPr="00846256" w:rsidRDefault="00BD7CA1" w:rsidP="00F13954">
            <w:pPr>
              <w:autoSpaceDE w:val="0"/>
              <w:autoSpaceDN w:val="0"/>
              <w:rPr>
                <w:rFonts w:ascii="Arial" w:hAnsi="Arial" w:cs="Arial"/>
                <w:sz w:val="20"/>
                <w:szCs w:val="20"/>
              </w:rPr>
            </w:pPr>
            <w:r w:rsidRPr="00846256">
              <w:rPr>
                <w:rFonts w:ascii="Arial" w:hAnsi="Arial" w:cs="Arial"/>
                <w:sz w:val="20"/>
                <w:szCs w:val="20"/>
              </w:rPr>
              <w:t>Ideas</w:t>
            </w:r>
          </w:p>
        </w:tc>
        <w:tc>
          <w:tcPr>
            <w:tcW w:w="3599" w:type="dxa"/>
          </w:tcPr>
          <w:p w14:paraId="1440656B" w14:textId="30C27EBB" w:rsidR="00BD7CA1" w:rsidRDefault="00BD7CA1" w:rsidP="00F13954">
            <w:pPr>
              <w:autoSpaceDE w:val="0"/>
              <w:autoSpaceDN w:val="0"/>
              <w:rPr>
                <w:rFonts w:ascii="Arial" w:hAnsi="Arial" w:cs="Arial"/>
                <w:sz w:val="20"/>
                <w:szCs w:val="20"/>
              </w:rPr>
            </w:pPr>
            <w:r w:rsidRPr="00846256">
              <w:rPr>
                <w:rFonts w:ascii="Arial" w:hAnsi="Arial" w:cs="Arial"/>
                <w:sz w:val="20"/>
                <w:szCs w:val="20"/>
              </w:rPr>
              <w:t>Good range of different ideas must be evident, these must be produced using thumbnails to stimulate and ensure pace when creating possible solutions.</w:t>
            </w:r>
          </w:p>
          <w:p w14:paraId="3084A0FA" w14:textId="3E94B311" w:rsidR="003B41E0" w:rsidRPr="00846256" w:rsidRDefault="003B41E0" w:rsidP="00F13954">
            <w:pPr>
              <w:autoSpaceDE w:val="0"/>
              <w:autoSpaceDN w:val="0"/>
              <w:rPr>
                <w:rFonts w:ascii="Arial" w:hAnsi="Arial" w:cs="Arial"/>
                <w:sz w:val="20"/>
                <w:szCs w:val="20"/>
              </w:rPr>
            </w:pPr>
            <w:r>
              <w:rPr>
                <w:rFonts w:ascii="Arial" w:hAnsi="Arial" w:cs="Arial"/>
                <w:sz w:val="20"/>
                <w:szCs w:val="20"/>
              </w:rPr>
              <w:t xml:space="preserve">Remember to consider how the design/format could be used </w:t>
            </w:r>
            <w:r w:rsidR="0012491B">
              <w:rPr>
                <w:rFonts w:ascii="Arial" w:hAnsi="Arial" w:cs="Arial"/>
                <w:sz w:val="20"/>
                <w:szCs w:val="20"/>
              </w:rPr>
              <w:t>for other attractions and places</w:t>
            </w:r>
          </w:p>
          <w:p w14:paraId="057F76CB" w14:textId="77777777" w:rsidR="00BD7CA1" w:rsidRPr="00846256" w:rsidRDefault="00BD7CA1" w:rsidP="00F13954">
            <w:pPr>
              <w:autoSpaceDE w:val="0"/>
              <w:autoSpaceDN w:val="0"/>
              <w:rPr>
                <w:rFonts w:ascii="Arial" w:hAnsi="Arial" w:cs="Arial"/>
                <w:sz w:val="20"/>
                <w:szCs w:val="20"/>
              </w:rPr>
            </w:pPr>
          </w:p>
        </w:tc>
        <w:tc>
          <w:tcPr>
            <w:tcW w:w="3792" w:type="dxa"/>
            <w:vMerge w:val="restart"/>
          </w:tcPr>
          <w:p w14:paraId="05FCF0B6" w14:textId="18FB9C74" w:rsidR="00BD7CA1" w:rsidRPr="00846256" w:rsidRDefault="00BD7CA1" w:rsidP="00F13954">
            <w:pPr>
              <w:autoSpaceDE w:val="0"/>
              <w:autoSpaceDN w:val="0"/>
              <w:rPr>
                <w:rFonts w:ascii="Arial" w:hAnsi="Arial" w:cs="Arial"/>
                <w:sz w:val="20"/>
                <w:szCs w:val="20"/>
              </w:rPr>
            </w:pPr>
            <w:r w:rsidRPr="00846256">
              <w:rPr>
                <w:rFonts w:ascii="Arial" w:hAnsi="Arial" w:cs="Arial"/>
                <w:sz w:val="20"/>
                <w:szCs w:val="20"/>
              </w:rPr>
              <w:t xml:space="preserve">Using thumbnails will enable you to be effective. Remember, </w:t>
            </w:r>
            <w:r w:rsidR="002D2730" w:rsidRPr="00846256">
              <w:rPr>
                <w:rFonts w:ascii="Arial" w:hAnsi="Arial" w:cs="Arial"/>
                <w:sz w:val="20"/>
                <w:szCs w:val="20"/>
              </w:rPr>
              <w:t>you</w:t>
            </w:r>
            <w:r w:rsidRPr="00846256">
              <w:rPr>
                <w:rFonts w:ascii="Arial" w:hAnsi="Arial" w:cs="Arial"/>
                <w:sz w:val="20"/>
                <w:szCs w:val="20"/>
              </w:rPr>
              <w:t xml:space="preserve"> must also show a range of techniques, as well as good digital techniques in your development and final leaflet and you must have a quality final version.</w:t>
            </w:r>
          </w:p>
          <w:p w14:paraId="53AB3AFA" w14:textId="0D736DA2" w:rsidR="00BD7CA1" w:rsidRDefault="00BD7CA1" w:rsidP="00F13954">
            <w:pPr>
              <w:autoSpaceDE w:val="0"/>
              <w:autoSpaceDN w:val="0"/>
              <w:rPr>
                <w:rFonts w:ascii="Arial" w:hAnsi="Arial" w:cs="Arial"/>
                <w:sz w:val="20"/>
                <w:szCs w:val="20"/>
              </w:rPr>
            </w:pPr>
          </w:p>
          <w:p w14:paraId="20418518" w14:textId="0C9BA7C3" w:rsidR="00474C04" w:rsidRDefault="00474C04" w:rsidP="00F13954">
            <w:pPr>
              <w:autoSpaceDE w:val="0"/>
              <w:autoSpaceDN w:val="0"/>
              <w:rPr>
                <w:rFonts w:ascii="Arial" w:hAnsi="Arial" w:cs="Arial"/>
                <w:sz w:val="20"/>
                <w:szCs w:val="20"/>
              </w:rPr>
            </w:pPr>
          </w:p>
          <w:p w14:paraId="4A7FA69A" w14:textId="77777777" w:rsidR="00474C04" w:rsidRPr="00846256" w:rsidRDefault="00474C04" w:rsidP="00DF142A">
            <w:pPr>
              <w:autoSpaceDE w:val="0"/>
              <w:autoSpaceDN w:val="0"/>
              <w:spacing w:after="0" w:line="240" w:lineRule="auto"/>
              <w:rPr>
                <w:rFonts w:ascii="Arial" w:hAnsi="Arial" w:cs="Arial"/>
                <w:sz w:val="20"/>
                <w:szCs w:val="20"/>
              </w:rPr>
            </w:pPr>
          </w:p>
          <w:p w14:paraId="6B025FE2" w14:textId="77777777" w:rsidR="00BD7CA1" w:rsidRPr="00846256" w:rsidRDefault="00BD7CA1" w:rsidP="00DF142A">
            <w:pPr>
              <w:autoSpaceDE w:val="0"/>
              <w:autoSpaceDN w:val="0"/>
              <w:spacing w:after="0" w:line="240" w:lineRule="auto"/>
              <w:rPr>
                <w:rFonts w:ascii="Arial" w:hAnsi="Arial" w:cs="Arial"/>
                <w:sz w:val="20"/>
                <w:szCs w:val="20"/>
              </w:rPr>
            </w:pPr>
            <w:r w:rsidRPr="00846256">
              <w:rPr>
                <w:rFonts w:ascii="Arial" w:hAnsi="Arial" w:cs="Arial"/>
                <w:sz w:val="20"/>
                <w:szCs w:val="20"/>
              </w:rPr>
              <w:t>We need to see a range of techniques, both studio and digital.</w:t>
            </w:r>
          </w:p>
          <w:p w14:paraId="552563DA" w14:textId="1E2735B8" w:rsidR="00BD7CA1" w:rsidRDefault="00BD7CA1" w:rsidP="00F13954">
            <w:pPr>
              <w:autoSpaceDE w:val="0"/>
              <w:autoSpaceDN w:val="0"/>
              <w:rPr>
                <w:rFonts w:ascii="Arial" w:hAnsi="Arial" w:cs="Arial"/>
                <w:sz w:val="20"/>
                <w:szCs w:val="20"/>
              </w:rPr>
            </w:pPr>
          </w:p>
          <w:p w14:paraId="61448A2A" w14:textId="1F28CC3F" w:rsidR="00474C04" w:rsidRDefault="00474C04" w:rsidP="00F13954">
            <w:pPr>
              <w:autoSpaceDE w:val="0"/>
              <w:autoSpaceDN w:val="0"/>
              <w:rPr>
                <w:rFonts w:ascii="Arial" w:hAnsi="Arial" w:cs="Arial"/>
                <w:sz w:val="20"/>
                <w:szCs w:val="20"/>
              </w:rPr>
            </w:pPr>
          </w:p>
          <w:p w14:paraId="7B305A49" w14:textId="77777777" w:rsidR="00DF142A" w:rsidRPr="00DF142A" w:rsidRDefault="00DF142A" w:rsidP="00DF142A">
            <w:pPr>
              <w:autoSpaceDE w:val="0"/>
              <w:autoSpaceDN w:val="0"/>
              <w:spacing w:after="0" w:line="240" w:lineRule="auto"/>
              <w:rPr>
                <w:rFonts w:ascii="Arial" w:hAnsi="Arial" w:cs="Arial"/>
              </w:rPr>
            </w:pPr>
          </w:p>
          <w:p w14:paraId="16747AB0" w14:textId="77777777" w:rsidR="00BD7CA1" w:rsidRPr="00846256" w:rsidRDefault="00BD7CA1" w:rsidP="00DF142A">
            <w:pPr>
              <w:autoSpaceDE w:val="0"/>
              <w:autoSpaceDN w:val="0"/>
              <w:spacing w:after="0" w:line="240" w:lineRule="auto"/>
              <w:rPr>
                <w:rFonts w:ascii="Arial" w:hAnsi="Arial" w:cs="Arial"/>
                <w:sz w:val="20"/>
                <w:szCs w:val="20"/>
              </w:rPr>
            </w:pPr>
            <w:r w:rsidRPr="00846256">
              <w:rPr>
                <w:rFonts w:ascii="Arial" w:hAnsi="Arial" w:cs="Arial"/>
                <w:sz w:val="20"/>
                <w:szCs w:val="20"/>
              </w:rPr>
              <w:t>You need to show initiative and work independently, with creativity to hit these top grades</w:t>
            </w:r>
          </w:p>
        </w:tc>
      </w:tr>
      <w:tr w:rsidR="00BD7CA1" w:rsidRPr="00846256" w14:paraId="58C398EF" w14:textId="77777777" w:rsidTr="00F13954">
        <w:tc>
          <w:tcPr>
            <w:tcW w:w="2463" w:type="dxa"/>
          </w:tcPr>
          <w:p w14:paraId="6DA022E8" w14:textId="77777777" w:rsidR="00BD7CA1" w:rsidRPr="00846256" w:rsidRDefault="00BD7CA1" w:rsidP="00F13954">
            <w:pPr>
              <w:autoSpaceDE w:val="0"/>
              <w:autoSpaceDN w:val="0"/>
              <w:rPr>
                <w:rFonts w:ascii="Arial" w:hAnsi="Arial" w:cs="Arial"/>
                <w:sz w:val="20"/>
                <w:szCs w:val="20"/>
              </w:rPr>
            </w:pPr>
            <w:r w:rsidRPr="00846256">
              <w:rPr>
                <w:rFonts w:ascii="Arial" w:hAnsi="Arial" w:cs="Arial"/>
                <w:sz w:val="20"/>
                <w:szCs w:val="20"/>
              </w:rPr>
              <w:t>Development</w:t>
            </w:r>
          </w:p>
          <w:p w14:paraId="33680C21" w14:textId="77777777" w:rsidR="00BD7CA1" w:rsidRPr="00846256" w:rsidRDefault="00BD7CA1" w:rsidP="00F13954">
            <w:pPr>
              <w:autoSpaceDE w:val="0"/>
              <w:autoSpaceDN w:val="0"/>
              <w:rPr>
                <w:rFonts w:ascii="Arial" w:hAnsi="Arial" w:cs="Arial"/>
                <w:sz w:val="20"/>
                <w:szCs w:val="20"/>
              </w:rPr>
            </w:pPr>
          </w:p>
        </w:tc>
        <w:tc>
          <w:tcPr>
            <w:tcW w:w="3599" w:type="dxa"/>
          </w:tcPr>
          <w:p w14:paraId="39A60C8E" w14:textId="42F4644B" w:rsidR="00BD7CA1" w:rsidRDefault="00BD7CA1" w:rsidP="00F13954">
            <w:pPr>
              <w:autoSpaceDE w:val="0"/>
              <w:autoSpaceDN w:val="0"/>
              <w:rPr>
                <w:rFonts w:ascii="Arial" w:hAnsi="Arial" w:cs="Arial"/>
                <w:sz w:val="20"/>
                <w:szCs w:val="20"/>
              </w:rPr>
            </w:pPr>
            <w:r w:rsidRPr="00846256">
              <w:rPr>
                <w:rFonts w:ascii="Arial" w:hAnsi="Arial" w:cs="Arial"/>
                <w:sz w:val="20"/>
                <w:szCs w:val="20"/>
              </w:rPr>
              <w:t xml:space="preserve">This is to be done by producing models, one rough, one colourway and one paste up/mock-up. </w:t>
            </w:r>
          </w:p>
          <w:p w14:paraId="323C70C3" w14:textId="749E446D" w:rsidR="00BD7CA1" w:rsidRPr="00846256" w:rsidRDefault="002D2730" w:rsidP="002D2730">
            <w:pPr>
              <w:autoSpaceDE w:val="0"/>
              <w:autoSpaceDN w:val="0"/>
              <w:rPr>
                <w:rFonts w:ascii="Arial" w:hAnsi="Arial" w:cs="Arial"/>
                <w:sz w:val="20"/>
                <w:szCs w:val="20"/>
              </w:rPr>
            </w:pPr>
            <w:r>
              <w:rPr>
                <w:rFonts w:ascii="Arial" w:hAnsi="Arial" w:cs="Arial"/>
                <w:sz w:val="20"/>
                <w:szCs w:val="20"/>
              </w:rPr>
              <w:t>Remember, the design must be transferable to other products.</w:t>
            </w:r>
          </w:p>
        </w:tc>
        <w:tc>
          <w:tcPr>
            <w:tcW w:w="3792" w:type="dxa"/>
            <w:vMerge/>
          </w:tcPr>
          <w:p w14:paraId="53BEC620" w14:textId="77777777" w:rsidR="00BD7CA1" w:rsidRPr="00846256" w:rsidRDefault="00BD7CA1" w:rsidP="00F13954">
            <w:pPr>
              <w:autoSpaceDE w:val="0"/>
              <w:autoSpaceDN w:val="0"/>
              <w:rPr>
                <w:rFonts w:ascii="Arial" w:hAnsi="Arial" w:cs="Arial"/>
                <w:sz w:val="20"/>
                <w:szCs w:val="20"/>
              </w:rPr>
            </w:pPr>
          </w:p>
        </w:tc>
      </w:tr>
      <w:tr w:rsidR="00BD7CA1" w:rsidRPr="00846256" w14:paraId="41C1F258" w14:textId="77777777" w:rsidTr="00F13954">
        <w:tc>
          <w:tcPr>
            <w:tcW w:w="2463" w:type="dxa"/>
          </w:tcPr>
          <w:p w14:paraId="62CEE476" w14:textId="77777777" w:rsidR="00BD7CA1" w:rsidRPr="00846256" w:rsidRDefault="00BD7CA1" w:rsidP="00F13954">
            <w:pPr>
              <w:autoSpaceDE w:val="0"/>
              <w:autoSpaceDN w:val="0"/>
              <w:rPr>
                <w:rFonts w:ascii="Arial" w:hAnsi="Arial" w:cs="Arial"/>
                <w:sz w:val="20"/>
                <w:szCs w:val="20"/>
              </w:rPr>
            </w:pPr>
            <w:r w:rsidRPr="00846256">
              <w:rPr>
                <w:rFonts w:ascii="Arial" w:hAnsi="Arial" w:cs="Arial"/>
                <w:sz w:val="20"/>
                <w:szCs w:val="20"/>
              </w:rPr>
              <w:t>Final Design</w:t>
            </w:r>
          </w:p>
        </w:tc>
        <w:tc>
          <w:tcPr>
            <w:tcW w:w="3599" w:type="dxa"/>
          </w:tcPr>
          <w:p w14:paraId="361F6254" w14:textId="76B402AE" w:rsidR="00BD7CA1" w:rsidRDefault="00BD7CA1" w:rsidP="00F13954">
            <w:pPr>
              <w:autoSpaceDE w:val="0"/>
              <w:autoSpaceDN w:val="0"/>
              <w:rPr>
                <w:rFonts w:ascii="Arial" w:hAnsi="Arial" w:cs="Arial"/>
                <w:sz w:val="20"/>
                <w:szCs w:val="20"/>
              </w:rPr>
            </w:pPr>
            <w:r w:rsidRPr="00846256">
              <w:rPr>
                <w:rFonts w:ascii="Arial" w:hAnsi="Arial" w:cs="Arial"/>
                <w:sz w:val="20"/>
                <w:szCs w:val="20"/>
              </w:rPr>
              <w:t>This must be a final mock-up in ICT which shows quality of finish and could be shown to a client.</w:t>
            </w:r>
          </w:p>
          <w:p w14:paraId="6D0BF3B9" w14:textId="52D068A4" w:rsidR="00BD7CA1" w:rsidRPr="00846256" w:rsidRDefault="00FA4330" w:rsidP="00F13954">
            <w:pPr>
              <w:autoSpaceDE w:val="0"/>
              <w:autoSpaceDN w:val="0"/>
              <w:rPr>
                <w:rFonts w:ascii="Arial" w:hAnsi="Arial" w:cs="Arial"/>
                <w:sz w:val="20"/>
                <w:szCs w:val="20"/>
              </w:rPr>
            </w:pPr>
            <w:r>
              <w:rPr>
                <w:rFonts w:ascii="Arial" w:hAnsi="Arial" w:cs="Arial"/>
                <w:sz w:val="20"/>
                <w:szCs w:val="20"/>
              </w:rPr>
              <w:t xml:space="preserve">4 </w:t>
            </w:r>
            <w:r w:rsidR="003710F3">
              <w:rPr>
                <w:rFonts w:ascii="Arial" w:hAnsi="Arial" w:cs="Arial"/>
                <w:sz w:val="20"/>
                <w:szCs w:val="20"/>
              </w:rPr>
              <w:t>mock-ups</w:t>
            </w:r>
            <w:r>
              <w:rPr>
                <w:rFonts w:ascii="Arial" w:hAnsi="Arial" w:cs="Arial"/>
                <w:sz w:val="20"/>
                <w:szCs w:val="20"/>
              </w:rPr>
              <w:t xml:space="preserve"> for alternative places, </w:t>
            </w:r>
            <w:r w:rsidR="00B00A81">
              <w:rPr>
                <w:rFonts w:ascii="Arial" w:hAnsi="Arial" w:cs="Arial"/>
                <w:sz w:val="20"/>
                <w:szCs w:val="20"/>
              </w:rPr>
              <w:t>attractions,</w:t>
            </w:r>
            <w:r>
              <w:rPr>
                <w:rFonts w:ascii="Arial" w:hAnsi="Arial" w:cs="Arial"/>
                <w:sz w:val="20"/>
                <w:szCs w:val="20"/>
              </w:rPr>
              <w:t xml:space="preserve"> and cities</w:t>
            </w:r>
          </w:p>
        </w:tc>
        <w:tc>
          <w:tcPr>
            <w:tcW w:w="3792" w:type="dxa"/>
            <w:vMerge/>
          </w:tcPr>
          <w:p w14:paraId="7E91FDC9" w14:textId="77777777" w:rsidR="00BD7CA1" w:rsidRPr="00846256" w:rsidRDefault="00BD7CA1" w:rsidP="00F13954">
            <w:pPr>
              <w:autoSpaceDE w:val="0"/>
              <w:autoSpaceDN w:val="0"/>
              <w:rPr>
                <w:rFonts w:ascii="Arial" w:hAnsi="Arial" w:cs="Arial"/>
                <w:sz w:val="20"/>
                <w:szCs w:val="20"/>
              </w:rPr>
            </w:pPr>
          </w:p>
        </w:tc>
      </w:tr>
    </w:tbl>
    <w:p w14:paraId="090BAC5F" w14:textId="77777777" w:rsidR="0097446F" w:rsidRPr="00C06DB6" w:rsidRDefault="0097446F" w:rsidP="00D2655D">
      <w:pPr>
        <w:spacing w:after="0" w:line="240" w:lineRule="auto"/>
        <w:rPr>
          <w:sz w:val="24"/>
          <w:szCs w:val="24"/>
        </w:rPr>
      </w:pPr>
    </w:p>
    <w:p w14:paraId="572ACDCC" w14:textId="10FB056C" w:rsidR="000808BA" w:rsidRPr="00D2655D" w:rsidRDefault="00D2655D" w:rsidP="00D2655D">
      <w:pPr>
        <w:spacing w:after="0" w:line="240" w:lineRule="auto"/>
        <w:rPr>
          <w:sz w:val="28"/>
          <w:szCs w:val="28"/>
        </w:rPr>
      </w:pPr>
      <w:r w:rsidRPr="00D2655D">
        <w:rPr>
          <w:sz w:val="28"/>
          <w:szCs w:val="28"/>
        </w:rPr>
        <w:t>Resources</w:t>
      </w:r>
    </w:p>
    <w:p w14:paraId="6B4B333D" w14:textId="1069EB71" w:rsidR="000808BA" w:rsidRDefault="000808BA" w:rsidP="00BD7CA1">
      <w:r>
        <w:rPr>
          <w:noProof/>
        </w:rPr>
        <mc:AlternateContent>
          <mc:Choice Requires="wps">
            <w:drawing>
              <wp:anchor distT="0" distB="0" distL="114300" distR="114300" simplePos="0" relativeHeight="251660288" behindDoc="0" locked="0" layoutInCell="1" allowOverlap="1" wp14:anchorId="785ED749" wp14:editId="7D4EE314">
                <wp:simplePos x="0" y="0"/>
                <wp:positionH relativeFrom="margin">
                  <wp:align>left</wp:align>
                </wp:positionH>
                <wp:positionV relativeFrom="paragraph">
                  <wp:posOffset>31115</wp:posOffset>
                </wp:positionV>
                <wp:extent cx="6286500" cy="17145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6286500" cy="1714500"/>
                        </a:xfrm>
                        <a:prstGeom prst="rect">
                          <a:avLst/>
                        </a:prstGeom>
                        <a:solidFill>
                          <a:schemeClr val="lt1"/>
                        </a:solidFill>
                        <a:ln w="6350">
                          <a:solidFill>
                            <a:prstClr val="black"/>
                          </a:solidFill>
                        </a:ln>
                      </wps:spPr>
                      <wps:txbx>
                        <w:txbxContent>
                          <w:p w14:paraId="244C514C" w14:textId="4315CF44" w:rsidR="003710F3" w:rsidRPr="00690938" w:rsidRDefault="004B0668" w:rsidP="003710F3">
                            <w:pPr>
                              <w:spacing w:after="0" w:line="240" w:lineRule="auto"/>
                              <w:rPr>
                                <w:b/>
                                <w:bCs/>
                              </w:rPr>
                            </w:pPr>
                            <w:r w:rsidRPr="00690938">
                              <w:rPr>
                                <w:b/>
                                <w:bCs/>
                              </w:rPr>
                              <w:t xml:space="preserve">Photo </w:t>
                            </w:r>
                            <w:r w:rsidR="00CB5CD3" w:rsidRPr="00690938">
                              <w:rPr>
                                <w:b/>
                                <w:bCs/>
                              </w:rPr>
                              <w:t>Libraries</w:t>
                            </w:r>
                            <w:r w:rsidR="003710F3" w:rsidRPr="00690938">
                              <w:rPr>
                                <w:b/>
                                <w:bCs/>
                              </w:rPr>
                              <w:t xml:space="preserve"> for Italy</w:t>
                            </w:r>
                          </w:p>
                          <w:p w14:paraId="2F68E0CF" w14:textId="1ED792C6" w:rsidR="00DB3B5E" w:rsidRDefault="003710F3" w:rsidP="003710F3">
                            <w:pPr>
                              <w:spacing w:after="0" w:line="240" w:lineRule="auto"/>
                            </w:pPr>
                            <w:r>
                              <w:t>A</w:t>
                            </w:r>
                            <w:r w:rsidR="00CB5CD3">
                              <w:t>vailable</w:t>
                            </w:r>
                            <w:r w:rsidR="004B0668">
                              <w:t xml:space="preserve"> </w:t>
                            </w:r>
                            <w:r w:rsidR="00CB5CD3">
                              <w:t xml:space="preserve">on </w:t>
                            </w:r>
                            <w:r w:rsidR="004B0668">
                              <w:t>the DT Website</w:t>
                            </w:r>
                            <w:r w:rsidR="00DB3B5E">
                              <w:t xml:space="preserve"> – www.inspirationindesign.uk </w:t>
                            </w:r>
                            <w:r w:rsidR="00CB5CD3">
                              <w:t>–</w:t>
                            </w:r>
                            <w:r w:rsidR="00DB3B5E">
                              <w:t xml:space="preserve"> </w:t>
                            </w:r>
                            <w:r w:rsidR="00CB5CD3">
                              <w:t>‘Design in the World’ Tab</w:t>
                            </w:r>
                          </w:p>
                          <w:p w14:paraId="22F2CFC4" w14:textId="77777777" w:rsidR="003710F3" w:rsidRDefault="003710F3" w:rsidP="003710F3">
                            <w:pPr>
                              <w:spacing w:after="0" w:line="240" w:lineRule="auto"/>
                            </w:pPr>
                          </w:p>
                          <w:p w14:paraId="6E743E14" w14:textId="16785F75" w:rsidR="003710F3" w:rsidRPr="00690938" w:rsidRDefault="00CB5CD3" w:rsidP="003710F3">
                            <w:pPr>
                              <w:spacing w:after="0" w:line="240" w:lineRule="auto"/>
                              <w:rPr>
                                <w:b/>
                                <w:bCs/>
                              </w:rPr>
                            </w:pPr>
                            <w:r w:rsidRPr="00690938">
                              <w:rPr>
                                <w:b/>
                                <w:bCs/>
                              </w:rPr>
                              <w:t>Body T</w:t>
                            </w:r>
                            <w:r w:rsidR="000041A6" w:rsidRPr="00690938">
                              <w:rPr>
                                <w:b/>
                                <w:bCs/>
                              </w:rPr>
                              <w:t>ype</w:t>
                            </w:r>
                            <w:r w:rsidR="003710F3" w:rsidRPr="00690938">
                              <w:rPr>
                                <w:b/>
                                <w:bCs/>
                              </w:rPr>
                              <w:t>:</w:t>
                            </w:r>
                            <w:r w:rsidR="000041A6" w:rsidRPr="00690938">
                              <w:rPr>
                                <w:b/>
                                <w:bCs/>
                              </w:rPr>
                              <w:t xml:space="preserve"> </w:t>
                            </w:r>
                          </w:p>
                          <w:p w14:paraId="634DA5DA" w14:textId="3C74A208" w:rsidR="000041A6" w:rsidRDefault="00427B22" w:rsidP="003710F3">
                            <w:pPr>
                              <w:spacing w:after="0" w:line="240" w:lineRule="auto"/>
                            </w:pPr>
                            <w:r>
                              <w:t>Ava</w:t>
                            </w:r>
                            <w:r w:rsidR="00263298">
                              <w:t xml:space="preserve">ilable on the DT Website – www.inspirationindesign.uk </w:t>
                            </w:r>
                            <w:r w:rsidR="003D4495">
                              <w:t xml:space="preserve">– </w:t>
                            </w:r>
                            <w:r w:rsidR="003710F3">
                              <w:t>‘</w:t>
                            </w:r>
                            <w:r w:rsidR="003D4495">
                              <w:t>Resources</w:t>
                            </w:r>
                            <w:r w:rsidR="003710F3">
                              <w:t>’</w:t>
                            </w:r>
                            <w:r w:rsidR="003D4495">
                              <w:t xml:space="preserve"> </w:t>
                            </w:r>
                            <w:r w:rsidR="003710F3">
                              <w:t>–</w:t>
                            </w:r>
                            <w:r w:rsidR="003D4495">
                              <w:t xml:space="preserve"> </w:t>
                            </w:r>
                            <w:r w:rsidR="003710F3">
                              <w:t>‘Design Theory &amp; Support’ Tab</w:t>
                            </w:r>
                          </w:p>
                          <w:p w14:paraId="3237865A" w14:textId="1159D277" w:rsidR="00CB5CD3" w:rsidRDefault="00CB5CD3" w:rsidP="0093492A">
                            <w:pPr>
                              <w:spacing w:after="0" w:line="240" w:lineRule="auto"/>
                            </w:pPr>
                          </w:p>
                          <w:p w14:paraId="3DEBDE78" w14:textId="793BD5B2" w:rsidR="0093492A" w:rsidRPr="00690938" w:rsidRDefault="0093492A" w:rsidP="0093492A">
                            <w:pPr>
                              <w:spacing w:after="0" w:line="240" w:lineRule="auto"/>
                              <w:rPr>
                                <w:b/>
                                <w:bCs/>
                              </w:rPr>
                            </w:pPr>
                            <w:r w:rsidRPr="00690938">
                              <w:rPr>
                                <w:b/>
                                <w:bCs/>
                              </w:rPr>
                              <w:t>Similar Project:</w:t>
                            </w:r>
                          </w:p>
                          <w:p w14:paraId="07821630" w14:textId="60A0F080" w:rsidR="0093492A" w:rsidRPr="002E57B3" w:rsidRDefault="002E57B3" w:rsidP="0093492A">
                            <w:pPr>
                              <w:spacing w:after="0" w:line="240" w:lineRule="auto"/>
                              <w:rPr>
                                <w:rFonts w:cstheme="minorHAnsi"/>
                              </w:rPr>
                            </w:pPr>
                            <w:r w:rsidRPr="002E57B3">
                              <w:rPr>
                                <w:rFonts w:cstheme="minorHAnsi"/>
                                <w:shd w:val="clear" w:color="auto" w:fill="FFFFFF"/>
                              </w:rPr>
                              <w:t>GD04a – Promotional Leaflet</w:t>
                            </w:r>
                          </w:p>
                          <w:p w14:paraId="51EC8FF7" w14:textId="76D1BFA8" w:rsidR="002E57B3" w:rsidRDefault="002E57B3">
                            <w:r>
                              <w:t xml:space="preserve">Available on the DT Website – www.inspirationindesign.uk </w:t>
                            </w:r>
                            <w:r w:rsidR="00746C63">
                              <w:t>–</w:t>
                            </w:r>
                            <w:r>
                              <w:t xml:space="preserve"> </w:t>
                            </w:r>
                            <w:r w:rsidR="00746C63">
                              <w:t>Assignments – Graphic Design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ED749" id="Text Box 2" o:spid="_x0000_s1028" type="#_x0000_t202" style="position:absolute;margin-left:0;margin-top:2.45pt;width:495pt;height:1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" fillcolor="white [3201]" strokeweight=".5pt">
                <v:textbox>
                  <w:txbxContent>
                    <w:p w14:paraId="244C514C" w14:textId="4315CF44" w:rsidR="003710F3" w:rsidRPr="00690938" w:rsidRDefault="004B0668" w:rsidP="003710F3">
                      <w:pPr>
                        <w:spacing w:after="0" w:line="240" w:lineRule="auto"/>
                        <w:rPr>
                          <w:b/>
                          <w:bCs/>
                        </w:rPr>
                      </w:pPr>
                      <w:r w:rsidRPr="00690938">
                        <w:rPr>
                          <w:b/>
                          <w:bCs/>
                        </w:rPr>
                        <w:t xml:space="preserve">Photo </w:t>
                      </w:r>
                      <w:r w:rsidR="00CB5CD3" w:rsidRPr="00690938">
                        <w:rPr>
                          <w:b/>
                          <w:bCs/>
                        </w:rPr>
                        <w:t>Libraries</w:t>
                      </w:r>
                      <w:r w:rsidR="003710F3" w:rsidRPr="00690938">
                        <w:rPr>
                          <w:b/>
                          <w:bCs/>
                        </w:rPr>
                        <w:t xml:space="preserve"> for Italy</w:t>
                      </w:r>
                    </w:p>
                    <w:p w14:paraId="2F68E0CF" w14:textId="1ED792C6" w:rsidR="00DB3B5E" w:rsidRDefault="003710F3" w:rsidP="003710F3">
                      <w:pPr>
                        <w:spacing w:after="0" w:line="240" w:lineRule="auto"/>
                      </w:pPr>
                      <w:r>
                        <w:t>A</w:t>
                      </w:r>
                      <w:r w:rsidR="00CB5CD3">
                        <w:t>vailable</w:t>
                      </w:r>
                      <w:r w:rsidR="004B0668">
                        <w:t xml:space="preserve"> </w:t>
                      </w:r>
                      <w:r w:rsidR="00CB5CD3">
                        <w:t xml:space="preserve">on </w:t>
                      </w:r>
                      <w:r w:rsidR="004B0668">
                        <w:t>the DT Website</w:t>
                      </w:r>
                      <w:r w:rsidR="00DB3B5E">
                        <w:t xml:space="preserve"> – www.inspirationindesign.uk </w:t>
                      </w:r>
                      <w:r w:rsidR="00CB5CD3">
                        <w:t>–</w:t>
                      </w:r>
                      <w:r w:rsidR="00DB3B5E">
                        <w:t xml:space="preserve"> </w:t>
                      </w:r>
                      <w:r w:rsidR="00CB5CD3">
                        <w:t>‘Design in the World’ Tab</w:t>
                      </w:r>
                    </w:p>
                    <w:p w14:paraId="22F2CFC4" w14:textId="77777777" w:rsidR="003710F3" w:rsidRDefault="003710F3" w:rsidP="003710F3">
                      <w:pPr>
                        <w:spacing w:after="0" w:line="240" w:lineRule="auto"/>
                      </w:pPr>
                    </w:p>
                    <w:p w14:paraId="6E743E14" w14:textId="16785F75" w:rsidR="003710F3" w:rsidRPr="00690938" w:rsidRDefault="00CB5CD3" w:rsidP="003710F3">
                      <w:pPr>
                        <w:spacing w:after="0" w:line="240" w:lineRule="auto"/>
                        <w:rPr>
                          <w:b/>
                          <w:bCs/>
                        </w:rPr>
                      </w:pPr>
                      <w:r w:rsidRPr="00690938">
                        <w:rPr>
                          <w:b/>
                          <w:bCs/>
                        </w:rPr>
                        <w:t>Body T</w:t>
                      </w:r>
                      <w:r w:rsidR="000041A6" w:rsidRPr="00690938">
                        <w:rPr>
                          <w:b/>
                          <w:bCs/>
                        </w:rPr>
                        <w:t>ype</w:t>
                      </w:r>
                      <w:r w:rsidR="003710F3" w:rsidRPr="00690938">
                        <w:rPr>
                          <w:b/>
                          <w:bCs/>
                        </w:rPr>
                        <w:t>:</w:t>
                      </w:r>
                      <w:r w:rsidR="000041A6" w:rsidRPr="00690938">
                        <w:rPr>
                          <w:b/>
                          <w:bCs/>
                        </w:rPr>
                        <w:t xml:space="preserve"> </w:t>
                      </w:r>
                    </w:p>
                    <w:p w14:paraId="634DA5DA" w14:textId="3C74A208" w:rsidR="000041A6" w:rsidRDefault="00427B22" w:rsidP="003710F3">
                      <w:pPr>
                        <w:spacing w:after="0" w:line="240" w:lineRule="auto"/>
                      </w:pPr>
                      <w:r>
                        <w:t>Ava</w:t>
                      </w:r>
                      <w:r w:rsidR="00263298">
                        <w:t xml:space="preserve">ilable on the DT Website – www.inspirationindesign.uk </w:t>
                      </w:r>
                      <w:r w:rsidR="003D4495">
                        <w:t xml:space="preserve">– </w:t>
                      </w:r>
                      <w:r w:rsidR="003710F3">
                        <w:t>‘</w:t>
                      </w:r>
                      <w:r w:rsidR="003D4495">
                        <w:t>Resources</w:t>
                      </w:r>
                      <w:r w:rsidR="003710F3">
                        <w:t>’</w:t>
                      </w:r>
                      <w:r w:rsidR="003D4495">
                        <w:t xml:space="preserve"> </w:t>
                      </w:r>
                      <w:r w:rsidR="003710F3">
                        <w:t>–</w:t>
                      </w:r>
                      <w:r w:rsidR="003D4495">
                        <w:t xml:space="preserve"> </w:t>
                      </w:r>
                      <w:r w:rsidR="003710F3">
                        <w:t>‘Design Theory &amp; Support’ Tab</w:t>
                      </w:r>
                    </w:p>
                    <w:p w14:paraId="3237865A" w14:textId="1159D277" w:rsidR="00CB5CD3" w:rsidRDefault="00CB5CD3" w:rsidP="0093492A">
                      <w:pPr>
                        <w:spacing w:after="0" w:line="240" w:lineRule="auto"/>
                      </w:pPr>
                    </w:p>
                    <w:p w14:paraId="3DEBDE78" w14:textId="793BD5B2" w:rsidR="0093492A" w:rsidRPr="00690938" w:rsidRDefault="0093492A" w:rsidP="0093492A">
                      <w:pPr>
                        <w:spacing w:after="0" w:line="240" w:lineRule="auto"/>
                        <w:rPr>
                          <w:b/>
                          <w:bCs/>
                        </w:rPr>
                      </w:pPr>
                      <w:r w:rsidRPr="00690938">
                        <w:rPr>
                          <w:b/>
                          <w:bCs/>
                        </w:rPr>
                        <w:t>Similar Project:</w:t>
                      </w:r>
                    </w:p>
                    <w:p w14:paraId="07821630" w14:textId="60A0F080" w:rsidR="0093492A" w:rsidRPr="002E57B3" w:rsidRDefault="002E57B3" w:rsidP="0093492A">
                      <w:pPr>
                        <w:spacing w:after="0" w:line="240" w:lineRule="auto"/>
                        <w:rPr>
                          <w:rFonts w:cstheme="minorHAnsi"/>
                        </w:rPr>
                      </w:pPr>
                      <w:r w:rsidRPr="002E57B3">
                        <w:rPr>
                          <w:rFonts w:cstheme="minorHAnsi"/>
                          <w:shd w:val="clear" w:color="auto" w:fill="FFFFFF"/>
                        </w:rPr>
                        <w:t>GD04a – Promotional Leaflet</w:t>
                      </w:r>
                    </w:p>
                    <w:p w14:paraId="51EC8FF7" w14:textId="76D1BFA8" w:rsidR="002E57B3" w:rsidRDefault="002E57B3">
                      <w:r>
                        <w:t xml:space="preserve">Available on the DT Website – www.inspirationindesign.uk </w:t>
                      </w:r>
                      <w:r w:rsidR="00746C63">
                        <w:t>–</w:t>
                      </w:r>
                      <w:r>
                        <w:t xml:space="preserve"> </w:t>
                      </w:r>
                      <w:r w:rsidR="00746C63">
                        <w:t>Assignments – Graphic Design</w:t>
                      </w:r>
                    </w:p>
                  </w:txbxContent>
                </v:textbox>
                <w10:wrap anchorx="margin"/>
              </v:shape>
            </w:pict>
          </mc:Fallback>
        </mc:AlternateContent>
      </w:r>
    </w:p>
    <w:p w14:paraId="063F1970" w14:textId="773DD472" w:rsidR="000808BA" w:rsidRDefault="000808BA" w:rsidP="00BD7CA1"/>
    <w:p w14:paraId="7BB1CD16" w14:textId="77777777" w:rsidR="000808BA" w:rsidRDefault="000808BA" w:rsidP="00BD7CA1"/>
    <w:p w14:paraId="316BBEA3" w14:textId="77777777" w:rsidR="000808BA" w:rsidRDefault="000808BA" w:rsidP="00BD7CA1"/>
    <w:p w14:paraId="1BF358E6" w14:textId="7735C22E" w:rsidR="000808BA" w:rsidRDefault="000808BA" w:rsidP="0037436B">
      <w:pPr>
        <w:spacing w:after="0" w:line="240" w:lineRule="auto"/>
      </w:pPr>
    </w:p>
    <w:p w14:paraId="3E5DFFC9" w14:textId="77777777" w:rsidR="0093492A" w:rsidRDefault="0093492A" w:rsidP="0037436B">
      <w:pPr>
        <w:spacing w:after="0" w:line="240" w:lineRule="auto"/>
        <w:rPr>
          <w:rFonts w:cstheme="minorHAnsi"/>
          <w:bCs/>
          <w:sz w:val="28"/>
          <w:szCs w:val="28"/>
        </w:rPr>
      </w:pPr>
    </w:p>
    <w:p w14:paraId="2B643457" w14:textId="736CA4B2" w:rsidR="0093492A" w:rsidRDefault="0093492A" w:rsidP="0037436B">
      <w:pPr>
        <w:spacing w:after="0" w:line="240" w:lineRule="auto"/>
        <w:rPr>
          <w:rFonts w:cstheme="minorHAnsi"/>
          <w:bCs/>
          <w:sz w:val="28"/>
          <w:szCs w:val="28"/>
        </w:rPr>
      </w:pPr>
    </w:p>
    <w:p w14:paraId="29F7363A" w14:textId="77777777" w:rsidR="0037436B" w:rsidRPr="00C06DB6" w:rsidRDefault="0037436B" w:rsidP="0037436B">
      <w:pPr>
        <w:spacing w:after="0" w:line="240" w:lineRule="auto"/>
        <w:rPr>
          <w:rFonts w:cstheme="minorHAnsi"/>
          <w:bCs/>
          <w:sz w:val="16"/>
          <w:szCs w:val="16"/>
        </w:rPr>
      </w:pPr>
    </w:p>
    <w:p w14:paraId="4A7A0952" w14:textId="594E3B92" w:rsidR="000808BA" w:rsidRPr="00D2655D" w:rsidRDefault="000808BA" w:rsidP="0037436B">
      <w:pPr>
        <w:spacing w:after="0" w:line="240" w:lineRule="auto"/>
        <w:rPr>
          <w:rFonts w:cstheme="minorHAnsi"/>
          <w:bCs/>
          <w:sz w:val="28"/>
          <w:szCs w:val="28"/>
        </w:rPr>
      </w:pPr>
      <w:r w:rsidRPr="00D2655D">
        <w:rPr>
          <w:rFonts w:cstheme="minorHAnsi"/>
          <w:bCs/>
          <w:sz w:val="28"/>
          <w:szCs w:val="28"/>
        </w:rPr>
        <w:t>Deadline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7116"/>
      </w:tblGrid>
      <w:tr w:rsidR="000808BA" w:rsidRPr="00B16D47" w14:paraId="0D0B6231" w14:textId="77777777" w:rsidTr="0037436B">
        <w:tc>
          <w:tcPr>
            <w:tcW w:w="2802" w:type="dxa"/>
            <w:shd w:val="clear" w:color="auto" w:fill="auto"/>
          </w:tcPr>
          <w:p w14:paraId="7CBBFD4C" w14:textId="4F3E7425" w:rsidR="000808BA" w:rsidRPr="00D2655D" w:rsidRDefault="003824AD" w:rsidP="000F5083">
            <w:pPr>
              <w:autoSpaceDE w:val="0"/>
              <w:autoSpaceDN w:val="0"/>
              <w:rPr>
                <w:rFonts w:ascii="Trebuchet MS" w:hAnsi="Trebuchet MS"/>
                <w:bCs/>
              </w:rPr>
            </w:pPr>
            <w:r w:rsidRPr="00D2655D">
              <w:rPr>
                <w:rFonts w:ascii="Trebuchet MS" w:hAnsi="Trebuchet MS"/>
                <w:bCs/>
              </w:rPr>
              <w:t>Hand-in Date</w:t>
            </w:r>
          </w:p>
          <w:p w14:paraId="52F14D1C" w14:textId="77777777" w:rsidR="000808BA" w:rsidRPr="00B16D47" w:rsidRDefault="000808BA" w:rsidP="00D2655D">
            <w:pPr>
              <w:rPr>
                <w:rFonts w:ascii="Trebuchet MS" w:hAnsi="Trebuchet MS"/>
                <w:b/>
              </w:rPr>
            </w:pPr>
          </w:p>
        </w:tc>
        <w:tc>
          <w:tcPr>
            <w:tcW w:w="7116" w:type="dxa"/>
            <w:shd w:val="clear" w:color="auto" w:fill="auto"/>
          </w:tcPr>
          <w:p w14:paraId="03CDE65E" w14:textId="77777777" w:rsidR="000808BA" w:rsidRPr="00B16D47" w:rsidRDefault="000808BA" w:rsidP="000F5083">
            <w:pPr>
              <w:autoSpaceDE w:val="0"/>
              <w:autoSpaceDN w:val="0"/>
              <w:rPr>
                <w:rFonts w:ascii="Trebuchet MS" w:hAnsi="Trebuchet MS"/>
                <w:b/>
              </w:rPr>
            </w:pPr>
          </w:p>
        </w:tc>
      </w:tr>
    </w:tbl>
    <w:p w14:paraId="4D5D7558" w14:textId="7EA16343" w:rsidR="00BD7CA1" w:rsidRDefault="00BD7CA1" w:rsidP="003F3685"/>
    <w:sectPr w:rsidR="00BD7CA1" w:rsidSect="0037436B">
      <w:footerReference w:type="default" r:id="rId9"/>
      <w:pgSz w:w="11906" w:h="16838"/>
      <w:pgMar w:top="851" w:right="849" w:bottom="993"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D5F1F" w14:textId="77777777" w:rsidR="0037436B" w:rsidRDefault="0037436B" w:rsidP="0037436B">
      <w:pPr>
        <w:spacing w:after="0" w:line="240" w:lineRule="auto"/>
      </w:pPr>
      <w:r>
        <w:separator/>
      </w:r>
    </w:p>
  </w:endnote>
  <w:endnote w:type="continuationSeparator" w:id="0">
    <w:p w14:paraId="2C1E8A47" w14:textId="77777777" w:rsidR="0037436B" w:rsidRDefault="0037436B" w:rsidP="003743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9403384"/>
      <w:docPartObj>
        <w:docPartGallery w:val="Page Numbers (Bottom of Page)"/>
        <w:docPartUnique/>
      </w:docPartObj>
    </w:sdtPr>
    <w:sdtEndPr>
      <w:rPr>
        <w:noProof/>
      </w:rPr>
    </w:sdtEndPr>
    <w:sdtContent>
      <w:p w14:paraId="0231FE9A" w14:textId="05BA074D" w:rsidR="0037436B" w:rsidRDefault="0037436B">
        <w:pPr>
          <w:pStyle w:val="Footer"/>
          <w:jc w:val="center"/>
        </w:pPr>
        <w:r>
          <w:fldChar w:fldCharType="begin"/>
        </w:r>
        <w:r>
          <w:instrText xml:space="preserve"> PAGE   \* MERGEFORMAT </w:instrText>
        </w:r>
        <w:r>
          <w:fldChar w:fldCharType="separate"/>
        </w:r>
        <w:r>
          <w:rPr>
            <w:noProof/>
          </w:rPr>
          <w:t>2</w:t>
        </w:r>
        <w:r>
          <w:rPr>
            <w:noProof/>
          </w:rPr>
          <w:fldChar w:fldCharType="end"/>
        </w:r>
        <w:r>
          <w:rPr>
            <w:noProof/>
          </w:rPr>
          <w:t xml:space="preserve"> of 2</w:t>
        </w:r>
      </w:p>
    </w:sdtContent>
  </w:sdt>
  <w:p w14:paraId="77D13CC9" w14:textId="58BC4FE5" w:rsidR="0037436B" w:rsidRDefault="003743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538C7" w14:textId="77777777" w:rsidR="0037436B" w:rsidRDefault="0037436B" w:rsidP="0037436B">
      <w:pPr>
        <w:spacing w:after="0" w:line="240" w:lineRule="auto"/>
      </w:pPr>
      <w:r>
        <w:separator/>
      </w:r>
    </w:p>
  </w:footnote>
  <w:footnote w:type="continuationSeparator" w:id="0">
    <w:p w14:paraId="5C8AA048" w14:textId="77777777" w:rsidR="0037436B" w:rsidRDefault="0037436B" w:rsidP="003743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D331CD"/>
    <w:multiLevelType w:val="hybridMultilevel"/>
    <w:tmpl w:val="7D8CE728"/>
    <w:lvl w:ilvl="0" w:tplc="0BE23234">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573E30BF"/>
    <w:multiLevelType w:val="hybridMultilevel"/>
    <w:tmpl w:val="7AEAE2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37B1"/>
    <w:rsid w:val="000041A6"/>
    <w:rsid w:val="00055889"/>
    <w:rsid w:val="000667C5"/>
    <w:rsid w:val="000808BA"/>
    <w:rsid w:val="000B5598"/>
    <w:rsid w:val="000C4781"/>
    <w:rsid w:val="0012491B"/>
    <w:rsid w:val="001A5F04"/>
    <w:rsid w:val="001C3D00"/>
    <w:rsid w:val="00213377"/>
    <w:rsid w:val="00247FF2"/>
    <w:rsid w:val="00263298"/>
    <w:rsid w:val="002D2730"/>
    <w:rsid w:val="002E57B3"/>
    <w:rsid w:val="00342359"/>
    <w:rsid w:val="00367297"/>
    <w:rsid w:val="003710F3"/>
    <w:rsid w:val="0037436B"/>
    <w:rsid w:val="003824AD"/>
    <w:rsid w:val="003B41E0"/>
    <w:rsid w:val="003D4495"/>
    <w:rsid w:val="003F3685"/>
    <w:rsid w:val="00405F39"/>
    <w:rsid w:val="00427B22"/>
    <w:rsid w:val="00436883"/>
    <w:rsid w:val="004505F9"/>
    <w:rsid w:val="00474C04"/>
    <w:rsid w:val="004B0668"/>
    <w:rsid w:val="00690938"/>
    <w:rsid w:val="006C7EFF"/>
    <w:rsid w:val="00746C63"/>
    <w:rsid w:val="008008F7"/>
    <w:rsid w:val="00820240"/>
    <w:rsid w:val="008537B1"/>
    <w:rsid w:val="0086714D"/>
    <w:rsid w:val="008F27E1"/>
    <w:rsid w:val="008F5C2C"/>
    <w:rsid w:val="0091317F"/>
    <w:rsid w:val="0093492A"/>
    <w:rsid w:val="00963894"/>
    <w:rsid w:val="0097446F"/>
    <w:rsid w:val="009F41A9"/>
    <w:rsid w:val="00A80BF6"/>
    <w:rsid w:val="00A94A62"/>
    <w:rsid w:val="00B00A81"/>
    <w:rsid w:val="00BD7CA1"/>
    <w:rsid w:val="00BF1E8E"/>
    <w:rsid w:val="00C05613"/>
    <w:rsid w:val="00C06DB6"/>
    <w:rsid w:val="00CA7B09"/>
    <w:rsid w:val="00CB5CD3"/>
    <w:rsid w:val="00D011E5"/>
    <w:rsid w:val="00D2655D"/>
    <w:rsid w:val="00DB3B5E"/>
    <w:rsid w:val="00DF142A"/>
    <w:rsid w:val="00EE2941"/>
    <w:rsid w:val="00F401D1"/>
    <w:rsid w:val="00FA4330"/>
    <w:rsid w:val="00FD1A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BEE4E"/>
  <w15:chartTrackingRefBased/>
  <w15:docId w15:val="{2383727C-AB0D-407B-83AC-8DDB4BD77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1A24"/>
    <w:pPr>
      <w:ind w:left="720"/>
      <w:contextualSpacing/>
    </w:pPr>
  </w:style>
  <w:style w:type="paragraph" w:customStyle="1" w:styleId="Feature1text">
    <w:name w:val="Feature 1 text"/>
    <w:basedOn w:val="Normal"/>
    <w:rsid w:val="00BD7CA1"/>
    <w:pPr>
      <w:pBdr>
        <w:top w:val="single" w:sz="4" w:space="0" w:color="auto"/>
        <w:left w:val="single" w:sz="4" w:space="4" w:color="auto"/>
        <w:bottom w:val="single" w:sz="4" w:space="2" w:color="auto"/>
        <w:right w:val="single" w:sz="4" w:space="1" w:color="auto"/>
      </w:pBdr>
      <w:shd w:val="clear" w:color="auto" w:fill="E6E6E6"/>
      <w:spacing w:before="80" w:after="60" w:line="240" w:lineRule="atLeast"/>
      <w:ind w:left="108"/>
    </w:pPr>
    <w:rPr>
      <w:rFonts w:ascii="Arial" w:eastAsia="Times New Roman" w:hAnsi="Arial" w:cs="Arial"/>
      <w:sz w:val="20"/>
      <w:szCs w:val="20"/>
    </w:rPr>
  </w:style>
  <w:style w:type="paragraph" w:customStyle="1" w:styleId="Feature1head">
    <w:name w:val="Feature 1 head"/>
    <w:basedOn w:val="Normal"/>
    <w:next w:val="Feature1text"/>
    <w:rsid w:val="00BD7CA1"/>
    <w:pPr>
      <w:keepNext/>
      <w:pBdr>
        <w:top w:val="single" w:sz="4" w:space="0" w:color="auto"/>
        <w:left w:val="single" w:sz="4" w:space="4" w:color="auto"/>
        <w:bottom w:val="single" w:sz="4" w:space="2" w:color="auto"/>
        <w:right w:val="single" w:sz="4" w:space="1" w:color="auto"/>
      </w:pBdr>
      <w:shd w:val="clear" w:color="auto" w:fill="000000"/>
      <w:spacing w:before="80" w:after="60" w:line="240" w:lineRule="auto"/>
      <w:ind w:left="108"/>
    </w:pPr>
    <w:rPr>
      <w:rFonts w:ascii="Arial" w:eastAsia="Times New Roman" w:hAnsi="Arial" w:cs="Arial"/>
      <w:b/>
      <w:color w:val="FFFFFF"/>
      <w:szCs w:val="21"/>
    </w:rPr>
  </w:style>
  <w:style w:type="character" w:styleId="Hyperlink">
    <w:name w:val="Hyperlink"/>
    <w:basedOn w:val="DefaultParagraphFont"/>
    <w:uiPriority w:val="99"/>
    <w:unhideWhenUsed/>
    <w:rsid w:val="00DB3B5E"/>
    <w:rPr>
      <w:color w:val="0563C1" w:themeColor="hyperlink"/>
      <w:u w:val="single"/>
    </w:rPr>
  </w:style>
  <w:style w:type="character" w:styleId="UnresolvedMention">
    <w:name w:val="Unresolved Mention"/>
    <w:basedOn w:val="DefaultParagraphFont"/>
    <w:uiPriority w:val="99"/>
    <w:semiHidden/>
    <w:unhideWhenUsed/>
    <w:rsid w:val="00DB3B5E"/>
    <w:rPr>
      <w:color w:val="605E5C"/>
      <w:shd w:val="clear" w:color="auto" w:fill="E1DFDD"/>
    </w:rPr>
  </w:style>
  <w:style w:type="paragraph" w:styleId="Header">
    <w:name w:val="header"/>
    <w:basedOn w:val="Normal"/>
    <w:link w:val="HeaderChar"/>
    <w:uiPriority w:val="99"/>
    <w:unhideWhenUsed/>
    <w:rsid w:val="003743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436B"/>
  </w:style>
  <w:style w:type="paragraph" w:styleId="Footer">
    <w:name w:val="footer"/>
    <w:basedOn w:val="Normal"/>
    <w:link w:val="FooterChar"/>
    <w:uiPriority w:val="99"/>
    <w:unhideWhenUsed/>
    <w:rsid w:val="003743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43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103</TotalTime>
  <Pages>2</Pages>
  <Words>443</Words>
  <Characters>2530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Jones</dc:creator>
  <cp:keywords/>
  <dc:description/>
  <cp:lastModifiedBy>Peter Jones</cp:lastModifiedBy>
  <cp:revision>63</cp:revision>
  <dcterms:created xsi:type="dcterms:W3CDTF">2021-06-19T13:40:00Z</dcterms:created>
  <dcterms:modified xsi:type="dcterms:W3CDTF">2021-06-19T17:32:00Z</dcterms:modified>
</cp:coreProperties>
</file>