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31" w:rsidRPr="00DC7E31" w:rsidRDefault="00DC7E31" w:rsidP="00DC7E31">
      <w:pPr>
        <w:rPr>
          <w:sz w:val="36"/>
          <w:szCs w:val="36"/>
        </w:rPr>
      </w:pPr>
      <w:r w:rsidRPr="00DC7E31">
        <w:rPr>
          <w:sz w:val="36"/>
          <w:szCs w:val="36"/>
        </w:rPr>
        <w:t xml:space="preserve">GCSE Core content </w:t>
      </w:r>
    </w:p>
    <w:p w:rsidR="00DC7E31" w:rsidRPr="00DC7E31" w:rsidRDefault="00DC7E31" w:rsidP="005126F1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t xml:space="preserve">1.1 The impact of new and emerging technologies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To apply a breadth of technical knowledge and understanding of the characteristics, advantages and disadvantages of the following in relation to new and emerging technologies. </w:t>
      </w:r>
    </w:p>
    <w:p w:rsidR="00DC7E31" w:rsidRDefault="00DC7E31" w:rsidP="00DC7E31">
      <w:r>
        <w:t>1.1.1 Industry: a</w:t>
      </w:r>
      <w:r w:rsidR="00BC1CA2">
        <w:t>)</w:t>
      </w:r>
      <w:r>
        <w:t xml:space="preserve"> unemployment b</w:t>
      </w:r>
      <w:r w:rsidR="00BC1CA2">
        <w:t>)</w:t>
      </w:r>
      <w:r>
        <w:t xml:space="preserve"> workforce skill set c</w:t>
      </w:r>
      <w:r w:rsidR="00BC1CA2">
        <w:t>)</w:t>
      </w:r>
      <w:r>
        <w:t xml:space="preserve"> demographic movement d</w:t>
      </w:r>
      <w:r w:rsidR="00BC1CA2">
        <w:t>)</w:t>
      </w:r>
      <w:r>
        <w:t xml:space="preserve"> science and technology parks. </w:t>
      </w:r>
    </w:p>
    <w:p w:rsidR="00DC7E31" w:rsidRDefault="00DC7E31" w:rsidP="00DC7E31">
      <w:r>
        <w:t>1.1.2 Enterprise: a</w:t>
      </w:r>
      <w:r w:rsidR="00BC1CA2">
        <w:t>)</w:t>
      </w:r>
      <w:r>
        <w:t xml:space="preserve"> privately-owned business b</w:t>
      </w:r>
      <w:r w:rsidR="00BC1CA2">
        <w:t>)</w:t>
      </w:r>
      <w:r>
        <w:t xml:space="preserve"> cloud funding c</w:t>
      </w:r>
      <w:r w:rsidR="00BC1CA2">
        <w:t>)</w:t>
      </w:r>
      <w:r>
        <w:t xml:space="preserve"> government funding for new business start-ups d</w:t>
      </w:r>
      <w:r w:rsidR="00BC1CA2">
        <w:t>)</w:t>
      </w:r>
      <w:r>
        <w:t xml:space="preserve"> not-for-profit organisations. </w:t>
      </w:r>
    </w:p>
    <w:p w:rsidR="00BC1CA2" w:rsidRDefault="00DC7E31" w:rsidP="00DC7E31">
      <w:r>
        <w:t>1.1.3 Sustainability: a</w:t>
      </w:r>
      <w:r w:rsidR="00BC1CA2">
        <w:t>)</w:t>
      </w:r>
      <w:r>
        <w:t xml:space="preserve"> transportation costs b</w:t>
      </w:r>
      <w:r w:rsidR="00BC1CA2">
        <w:t>)</w:t>
      </w:r>
      <w:r>
        <w:t xml:space="preserve"> pollution c</w:t>
      </w:r>
      <w:r w:rsidR="00BC1CA2">
        <w:t>)</w:t>
      </w:r>
      <w:r>
        <w:t xml:space="preserve"> demand on natural resources d</w:t>
      </w:r>
      <w:r w:rsidR="00BC1CA2">
        <w:t>)</w:t>
      </w:r>
      <w:r>
        <w:t xml:space="preserve"> waste generated. </w:t>
      </w:r>
    </w:p>
    <w:p w:rsidR="00DC7E31" w:rsidRDefault="00DC7E31" w:rsidP="00DC7E31">
      <w:r>
        <w:t>1.1.4 People: a</w:t>
      </w:r>
      <w:r w:rsidR="00BC1CA2">
        <w:t>)</w:t>
      </w:r>
      <w:r>
        <w:t xml:space="preserve"> workforce b</w:t>
      </w:r>
      <w:r w:rsidR="00BC1CA2">
        <w:t>)</w:t>
      </w:r>
      <w:r>
        <w:t xml:space="preserve"> consumers c</w:t>
      </w:r>
      <w:r w:rsidR="00BC1CA2">
        <w:t>)</w:t>
      </w:r>
      <w:r>
        <w:t xml:space="preserve"> children d</w:t>
      </w:r>
      <w:r w:rsidR="00BC1CA2">
        <w:t>)</w:t>
      </w:r>
      <w:r>
        <w:t xml:space="preserve"> people with disabilities e</w:t>
      </w:r>
      <w:r w:rsidR="00BC1CA2">
        <w:t>)</w:t>
      </w:r>
      <w:r>
        <w:t xml:space="preserve"> wage levels f</w:t>
      </w:r>
      <w:r w:rsidR="00BC1CA2">
        <w:t>)</w:t>
      </w:r>
      <w:r>
        <w:t xml:space="preserve"> highly-skilled workforce g</w:t>
      </w:r>
      <w:r w:rsidR="00BC1CA2">
        <w:t>)</w:t>
      </w:r>
      <w:r>
        <w:t xml:space="preserve"> apprenticeships. </w:t>
      </w:r>
    </w:p>
    <w:p w:rsidR="00DC7E31" w:rsidRDefault="00DC7E31" w:rsidP="00DC7E31">
      <w:r>
        <w:t>1.1.5 Culture: a</w:t>
      </w:r>
      <w:r w:rsidR="00BC1CA2">
        <w:t>)</w:t>
      </w:r>
      <w:r>
        <w:t xml:space="preserve"> population movement within the EU b</w:t>
      </w:r>
      <w:r w:rsidR="00BC1CA2">
        <w:t>)</w:t>
      </w:r>
      <w:r>
        <w:t xml:space="preserve"> social segregation/clustering within ethnic minorities. </w:t>
      </w:r>
    </w:p>
    <w:p w:rsidR="00DC7E31" w:rsidRDefault="00DC7E31" w:rsidP="00DC7E31">
      <w:r>
        <w:t>1.1.6 Society: a</w:t>
      </w:r>
      <w:r w:rsidR="00BC1CA2">
        <w:t>)</w:t>
      </w:r>
      <w:r>
        <w:t xml:space="preserve"> changes in working hours and shift patterns b</w:t>
      </w:r>
      <w:r w:rsidR="00BC1CA2">
        <w:t>)</w:t>
      </w:r>
      <w:r>
        <w:t xml:space="preserve"> Internet of Things (IoT) c</w:t>
      </w:r>
      <w:r w:rsidR="00BC1CA2">
        <w:t>) remote working</w:t>
      </w:r>
      <w:r>
        <w:t xml:space="preserve"> d</w:t>
      </w:r>
      <w:r w:rsidR="00BC1CA2">
        <w:t>)</w:t>
      </w:r>
      <w:r>
        <w:t xml:space="preserve"> use of video conference meetings. </w:t>
      </w:r>
    </w:p>
    <w:p w:rsidR="00DC7E31" w:rsidRDefault="00DC7E31" w:rsidP="00DC7E31">
      <w:r>
        <w:t>1.1.7 Environment: a</w:t>
      </w:r>
      <w:r w:rsidR="00BC1CA2">
        <w:t>)</w:t>
      </w:r>
      <w:r>
        <w:t xml:space="preserve"> pollution b</w:t>
      </w:r>
      <w:r w:rsidR="00BC1CA2">
        <w:t>)</w:t>
      </w:r>
      <w:r>
        <w:t xml:space="preserve"> waste disposal c</w:t>
      </w:r>
      <w:r w:rsidR="00BC1CA2">
        <w:t>)</w:t>
      </w:r>
      <w:r>
        <w:t xml:space="preserve"> materials separation d</w:t>
      </w:r>
      <w:r w:rsidR="00BC1CA2">
        <w:t>)</w:t>
      </w:r>
      <w:r>
        <w:t xml:space="preserve"> transportation of goods around the world e</w:t>
      </w:r>
      <w:r w:rsidR="00BC1CA2">
        <w:t>)</w:t>
      </w:r>
      <w:r>
        <w:t xml:space="preserve"> packaging of goods. </w:t>
      </w:r>
    </w:p>
    <w:p w:rsidR="00DC7E31" w:rsidRDefault="00DC7E31" w:rsidP="00DC7E31">
      <w:r>
        <w:t>1.1.8 Production techniques and systems: a</w:t>
      </w:r>
      <w:r w:rsidR="00BC1CA2">
        <w:t>)</w:t>
      </w:r>
      <w:r>
        <w:t xml:space="preserve"> standardised design and components b</w:t>
      </w:r>
      <w:r w:rsidR="00BC1CA2">
        <w:t xml:space="preserve">) just-in-time (JIT) </w:t>
      </w:r>
      <w:r>
        <w:t>c</w:t>
      </w:r>
      <w:r w:rsidR="00BC1CA2">
        <w:t>)</w:t>
      </w:r>
      <w:r>
        <w:t xml:space="preserve"> lean manufacturing d</w:t>
      </w:r>
      <w:r w:rsidR="00BC1CA2">
        <w:t>)</w:t>
      </w:r>
      <w:r>
        <w:t xml:space="preserve"> batch e</w:t>
      </w:r>
      <w:r w:rsidR="00BC1CA2">
        <w:t>)</w:t>
      </w:r>
      <w:r>
        <w:t xml:space="preserve"> continuous f</w:t>
      </w:r>
      <w:r w:rsidR="00BC1CA2">
        <w:t>)</w:t>
      </w:r>
      <w:r>
        <w:t xml:space="preserve"> one off g mass. </w:t>
      </w:r>
    </w:p>
    <w:p w:rsidR="00FE217A" w:rsidRDefault="00FE217A" w:rsidP="00DC7E31">
      <w:pPr>
        <w:rPr>
          <w:sz w:val="28"/>
          <w:szCs w:val="28"/>
        </w:rPr>
      </w:pPr>
    </w:p>
    <w:p w:rsidR="00DC7E31" w:rsidRPr="00DC7E31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t xml:space="preserve">1.2 How the critical evaluation of new and emerging technologies informs design decisions; considering contemporary and potential future scenarios from different perspectives, such as ethics and the environment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To recognise the importance of the evaluative process and respective criteria when considering the impact of new and emerging technologies to a range of scenarios. </w:t>
      </w:r>
    </w:p>
    <w:p w:rsidR="00DC7E31" w:rsidRDefault="00DC7E31" w:rsidP="00DC7E31">
      <w:r>
        <w:t>1.2.1 How to critically evaluate new and emerging technologies that inform design decisions: a</w:t>
      </w:r>
      <w:r w:rsidR="00BC1CA2">
        <w:t>)</w:t>
      </w:r>
      <w:r>
        <w:t xml:space="preserve"> budget constraints b</w:t>
      </w:r>
      <w:r w:rsidR="00BC1CA2">
        <w:t>)</w:t>
      </w:r>
      <w:r>
        <w:t xml:space="preserve"> timescale c</w:t>
      </w:r>
      <w:r w:rsidR="00BC1CA2">
        <w:t>)</w:t>
      </w:r>
      <w:r>
        <w:t xml:space="preserve"> who the product is for d</w:t>
      </w:r>
      <w:r w:rsidR="00BC1CA2">
        <w:t>)</w:t>
      </w:r>
      <w:r>
        <w:t xml:space="preserve"> the materials used e</w:t>
      </w:r>
      <w:r w:rsidR="00BC1CA2">
        <w:t>)</w:t>
      </w:r>
      <w:r>
        <w:t xml:space="preserve"> manufacturing capabilities. </w:t>
      </w:r>
    </w:p>
    <w:p w:rsidR="00DC7E31" w:rsidRDefault="00DC7E31" w:rsidP="00DC7E31">
      <w:r>
        <w:t>1.2.2 How critical evaluations can be used to inform design decisions, including the consideration of contemporary and potential future scenarios: a</w:t>
      </w:r>
      <w:r w:rsidR="00BC1CA2">
        <w:t>)</w:t>
      </w:r>
      <w:r>
        <w:t xml:space="preserve"> natural disasters b</w:t>
      </w:r>
      <w:r w:rsidR="00BC1CA2">
        <w:t>)</w:t>
      </w:r>
      <w:r>
        <w:t xml:space="preserve"> medical advances c</w:t>
      </w:r>
      <w:r w:rsidR="00BC1CA2">
        <w:t>)</w:t>
      </w:r>
      <w:r>
        <w:t xml:space="preserve"> travel d</w:t>
      </w:r>
      <w:r w:rsidR="00BC1CA2">
        <w:t>)</w:t>
      </w:r>
      <w:r>
        <w:t xml:space="preserve"> global warming e</w:t>
      </w:r>
      <w:r w:rsidR="00BC1CA2">
        <w:t>)</w:t>
      </w:r>
      <w:r>
        <w:t xml:space="preserve"> communication. </w:t>
      </w:r>
    </w:p>
    <w:p w:rsidR="00DC7E31" w:rsidRDefault="00DC7E31" w:rsidP="00DC7E31">
      <w:r>
        <w:t>1.2.3 Ethical perspectives when evaluating new and emerging technologies: a</w:t>
      </w:r>
      <w:r w:rsidR="00BC1CA2">
        <w:t xml:space="preserve">) where it was made </w:t>
      </w:r>
      <w:r>
        <w:t>b</w:t>
      </w:r>
      <w:r w:rsidR="00BC1CA2">
        <w:t>)</w:t>
      </w:r>
      <w:r>
        <w:t xml:space="preserve"> who was it made by c</w:t>
      </w:r>
      <w:r w:rsidR="00BC1CA2">
        <w:t>)</w:t>
      </w:r>
      <w:r>
        <w:t xml:space="preserve"> who will it benefit d</w:t>
      </w:r>
      <w:r w:rsidR="00BC1CA2">
        <w:t>)</w:t>
      </w:r>
      <w:r>
        <w:t xml:space="preserve"> fair trade products. </w:t>
      </w:r>
    </w:p>
    <w:p w:rsidR="00DC7E31" w:rsidRDefault="00DC7E31" w:rsidP="00DC7E31">
      <w:r>
        <w:t>1.2.4 Environmental perspectives when evaluating new and emerging technologies: a</w:t>
      </w:r>
      <w:r w:rsidR="00BC1CA2">
        <w:t>)</w:t>
      </w:r>
      <w:r>
        <w:t xml:space="preserve"> use of materials b</w:t>
      </w:r>
      <w:r w:rsidR="00BC1CA2">
        <w:t>)</w:t>
      </w:r>
      <w:r>
        <w:t xml:space="preserve"> carbon footprint c</w:t>
      </w:r>
      <w:r w:rsidR="00BC1CA2">
        <w:t>)</w:t>
      </w:r>
      <w:r>
        <w:t xml:space="preserve"> energy usage and consumption during manufacture and transportation d</w:t>
      </w:r>
      <w:r w:rsidR="00BC1CA2">
        <w:t>)</w:t>
      </w:r>
      <w:r>
        <w:t xml:space="preserve"> life cycle analysis (LCA). </w:t>
      </w:r>
    </w:p>
    <w:p w:rsidR="00FE217A" w:rsidRDefault="00FE217A" w:rsidP="00DC7E31">
      <w:pPr>
        <w:rPr>
          <w:sz w:val="28"/>
          <w:szCs w:val="28"/>
        </w:rPr>
      </w:pPr>
    </w:p>
    <w:p w:rsidR="00FE217A" w:rsidRDefault="00FE217A" w:rsidP="00DC7E31">
      <w:pPr>
        <w:rPr>
          <w:sz w:val="28"/>
          <w:szCs w:val="28"/>
        </w:rPr>
      </w:pPr>
    </w:p>
    <w:p w:rsidR="00FE217A" w:rsidRDefault="00FE217A" w:rsidP="00DC7E31">
      <w:pPr>
        <w:rPr>
          <w:sz w:val="28"/>
          <w:szCs w:val="28"/>
        </w:rPr>
      </w:pPr>
    </w:p>
    <w:p w:rsidR="00DC7E31" w:rsidRPr="00DC7E31" w:rsidRDefault="00DC7E31" w:rsidP="005126F1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lastRenderedPageBreak/>
        <w:t xml:space="preserve">1.3 How energy is generated and stored in order to choose and use appropriate sources to make products and power systems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The processes, applications, characteristics, advantages and disadvantages of the following, in order to be able to discriminate between them and to select appropriately. </w:t>
      </w:r>
    </w:p>
    <w:p w:rsidR="00DC7E31" w:rsidRDefault="00DC7E31" w:rsidP="00DC7E31">
      <w:r>
        <w:t>1.3.1 Sources, generation and storage of energy: a</w:t>
      </w:r>
      <w:r w:rsidR="00435DC3">
        <w:t>)</w:t>
      </w:r>
      <w:r>
        <w:t xml:space="preserve"> fossil fuels – oil, gas, coal b</w:t>
      </w:r>
      <w:r w:rsidR="00435DC3">
        <w:t>)</w:t>
      </w:r>
      <w:r>
        <w:t xml:space="preserve"> bio</w:t>
      </w:r>
      <w:r w:rsidR="00435DC3">
        <w:t xml:space="preserve">fuels – biodiesel and biomass c) </w:t>
      </w:r>
      <w:r>
        <w:t>tidal d</w:t>
      </w:r>
      <w:r w:rsidR="00435DC3">
        <w:t>)</w:t>
      </w:r>
      <w:r>
        <w:t xml:space="preserve"> wind e</w:t>
      </w:r>
      <w:r w:rsidR="00435DC3">
        <w:t>)</w:t>
      </w:r>
      <w:r>
        <w:t xml:space="preserve"> solar f</w:t>
      </w:r>
      <w:r w:rsidR="00435DC3">
        <w:t>)</w:t>
      </w:r>
      <w:r>
        <w:t xml:space="preserve"> hydroelectric. </w:t>
      </w:r>
    </w:p>
    <w:p w:rsidR="00DC7E31" w:rsidRDefault="00DC7E31" w:rsidP="00DC7E31">
      <w:r>
        <w:t>1.3.2 Powering systems: a</w:t>
      </w:r>
      <w:r w:rsidR="00435DC3">
        <w:t>)</w:t>
      </w:r>
      <w:r>
        <w:t xml:space="preserve"> batteries and cells b</w:t>
      </w:r>
      <w:r w:rsidR="00435DC3">
        <w:t>)</w:t>
      </w:r>
      <w:r>
        <w:t xml:space="preserve"> solar cells c</w:t>
      </w:r>
      <w:r w:rsidR="00435DC3">
        <w:t>)</w:t>
      </w:r>
      <w:r>
        <w:t xml:space="preserve"> mains electricity d</w:t>
      </w:r>
      <w:r w:rsidR="00435DC3">
        <w:t>)</w:t>
      </w:r>
      <w:r>
        <w:t xml:space="preserve"> wind power. </w:t>
      </w:r>
    </w:p>
    <w:p w:rsidR="00DC7E31" w:rsidRDefault="00DC7E31" w:rsidP="00DC7E31">
      <w:r>
        <w:t xml:space="preserve">1.3.3 Factors to consider when choosing appropriate energy sources to make products and power systems: </w:t>
      </w:r>
      <w:r w:rsidR="00435DC3">
        <w:t>a) portability</w:t>
      </w:r>
      <w:r>
        <w:t xml:space="preserve"> of the power source b</w:t>
      </w:r>
      <w:r w:rsidR="00435DC3">
        <w:t>)</w:t>
      </w:r>
      <w:r>
        <w:t xml:space="preserve"> environmental impact c</w:t>
      </w:r>
      <w:r w:rsidR="00435DC3">
        <w:t>)</w:t>
      </w:r>
      <w:r>
        <w:t xml:space="preserve"> power output d</w:t>
      </w:r>
      <w:r w:rsidR="00435DC3">
        <w:t>)</w:t>
      </w:r>
      <w:r>
        <w:t xml:space="preserve"> circuit/system connections e cost. </w:t>
      </w:r>
    </w:p>
    <w:p w:rsidR="00FE217A" w:rsidRDefault="00FE217A" w:rsidP="00DC7E31">
      <w:pPr>
        <w:rPr>
          <w:sz w:val="28"/>
          <w:szCs w:val="28"/>
        </w:rPr>
      </w:pPr>
    </w:p>
    <w:p w:rsidR="00DC7E31" w:rsidRPr="00DC7E31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t xml:space="preserve">1.4 Developments in modern and smart materials, composite materials and technical textiles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To apply technical knowledge and understanding of the characteristics, applications, advantages and disadvantages of the following. </w:t>
      </w:r>
    </w:p>
    <w:p w:rsidR="00DC7E31" w:rsidRDefault="00DC7E31" w:rsidP="00DC7E31">
      <w:r>
        <w:t>1.4.1 Modern and smart materials: a</w:t>
      </w:r>
      <w:r w:rsidR="00435DC3">
        <w:t>)</w:t>
      </w:r>
      <w:r>
        <w:t xml:space="preserve"> shape-memory alloys (SMAs) b</w:t>
      </w:r>
      <w:r w:rsidR="00435DC3">
        <w:t>)</w:t>
      </w:r>
      <w:r>
        <w:t xml:space="preserve"> nanomaterials c</w:t>
      </w:r>
      <w:r w:rsidR="00435DC3">
        <w:t>)</w:t>
      </w:r>
      <w:r>
        <w:t xml:space="preserve"> reactive glass d</w:t>
      </w:r>
      <w:r w:rsidR="00435DC3">
        <w:t>)</w:t>
      </w:r>
      <w:r>
        <w:t xml:space="preserve"> piezoelectric materials e</w:t>
      </w:r>
      <w:r w:rsidR="00435DC3">
        <w:t>)</w:t>
      </w:r>
      <w:r>
        <w:t xml:space="preserve"> temperature-responsive polymers f</w:t>
      </w:r>
      <w:r w:rsidR="00435DC3">
        <w:t>)</w:t>
      </w:r>
      <w:r>
        <w:t xml:space="preserve"> conductive inks. </w:t>
      </w:r>
    </w:p>
    <w:p w:rsidR="00DC7E31" w:rsidRDefault="00DC7E31" w:rsidP="00DC7E31">
      <w:r>
        <w:t>1.4.2 Composites: a</w:t>
      </w:r>
      <w:r w:rsidR="00435DC3">
        <w:t>)</w:t>
      </w:r>
      <w:r>
        <w:t xml:space="preserve"> concrete b</w:t>
      </w:r>
      <w:r w:rsidR="00435DC3">
        <w:t>)</w:t>
      </w:r>
      <w:r>
        <w:t xml:space="preserve"> plywood c</w:t>
      </w:r>
      <w:r w:rsidR="00435DC3">
        <w:t xml:space="preserve">) fibre/carbon/glass </w:t>
      </w:r>
      <w:r>
        <w:t>d</w:t>
      </w:r>
      <w:r w:rsidR="00435DC3">
        <w:t>)</w:t>
      </w:r>
      <w:r>
        <w:t xml:space="preserve"> reinforced polymers e</w:t>
      </w:r>
      <w:r w:rsidR="00435DC3">
        <w:t>)</w:t>
      </w:r>
      <w:r>
        <w:t xml:space="preserve"> robotic materials. </w:t>
      </w:r>
    </w:p>
    <w:p w:rsidR="00DC7E31" w:rsidRDefault="00DC7E31" w:rsidP="00DC7E31">
      <w:r>
        <w:t>1.4.3 Technical textiles: a</w:t>
      </w:r>
      <w:r w:rsidR="00435DC3">
        <w:t>)</w:t>
      </w:r>
      <w:r>
        <w:t xml:space="preserve"> agro-textiles b</w:t>
      </w:r>
      <w:r w:rsidR="00435DC3">
        <w:t>)</w:t>
      </w:r>
      <w:r>
        <w:t xml:space="preserve"> construction textiles c</w:t>
      </w:r>
      <w:r w:rsidR="00435DC3">
        <w:t>)</w:t>
      </w:r>
      <w:r>
        <w:t xml:space="preserve"> geo-textiles d</w:t>
      </w:r>
      <w:r w:rsidR="00435DC3">
        <w:t>)</w:t>
      </w:r>
      <w:r>
        <w:t xml:space="preserve"> domestic textiles e</w:t>
      </w:r>
      <w:r w:rsidR="00435DC3">
        <w:t>)</w:t>
      </w:r>
      <w:r>
        <w:t xml:space="preserve"> environmentally friendly textiles f</w:t>
      </w:r>
      <w:r w:rsidR="00435DC3">
        <w:t>)</w:t>
      </w:r>
      <w:r>
        <w:t xml:space="preserve"> protective textiles g</w:t>
      </w:r>
      <w:r w:rsidR="00435DC3">
        <w:t>)</w:t>
      </w:r>
      <w:r>
        <w:t xml:space="preserve"> sports textiles. </w:t>
      </w:r>
    </w:p>
    <w:p w:rsidR="00FE217A" w:rsidRDefault="00FE217A" w:rsidP="00DC7E31">
      <w:pPr>
        <w:rPr>
          <w:sz w:val="28"/>
          <w:szCs w:val="28"/>
        </w:rPr>
      </w:pPr>
    </w:p>
    <w:p w:rsidR="00DC7E31" w:rsidRPr="00DC7E31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t xml:space="preserve">1.5 The functions of mechanical devices used to produce different sorts of movements, including the changing of magnitude and the direction of forces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The performance, principles, applications and the influence on the design of products of the following. </w:t>
      </w:r>
    </w:p>
    <w:p w:rsidR="00DC7E31" w:rsidRDefault="00DC7E31" w:rsidP="00DC7E31">
      <w:r>
        <w:t>1.5.1 Types of movement: a</w:t>
      </w:r>
      <w:r w:rsidR="00C614A5">
        <w:t>)</w:t>
      </w:r>
      <w:r>
        <w:t xml:space="preserve"> linear b</w:t>
      </w:r>
      <w:r w:rsidR="00C614A5">
        <w:t>)</w:t>
      </w:r>
      <w:r>
        <w:t xml:space="preserve"> reciprocation c</w:t>
      </w:r>
      <w:r w:rsidR="00C614A5">
        <w:t>)</w:t>
      </w:r>
      <w:r>
        <w:t xml:space="preserve"> </w:t>
      </w:r>
      <w:r w:rsidR="00C614A5">
        <w:t>rotary d)</w:t>
      </w:r>
      <w:r>
        <w:t xml:space="preserve"> oscillation. </w:t>
      </w:r>
    </w:p>
    <w:p w:rsidR="00DC7E31" w:rsidRDefault="00DC7E31" w:rsidP="00DC7E31">
      <w:r>
        <w:t>1.5.2 Classification of levers: a</w:t>
      </w:r>
      <w:r w:rsidR="00C614A5">
        <w:t>)</w:t>
      </w:r>
      <w:r>
        <w:t xml:space="preserve"> class 1, 2 and 3 b</w:t>
      </w:r>
      <w:r w:rsidR="00C614A5">
        <w:t>)</w:t>
      </w:r>
      <w:r>
        <w:t xml:space="preserve"> calculations related to mechanical advantage (MA), velocity ratio (VR), load, effort and efficiency. </w:t>
      </w:r>
    </w:p>
    <w:p w:rsidR="00DC7E31" w:rsidRDefault="00DC7E31" w:rsidP="00DC7E31">
      <w:r>
        <w:t>1.5.3 Linkages: a</w:t>
      </w:r>
      <w:r w:rsidR="00C614A5">
        <w:t>)</w:t>
      </w:r>
      <w:r>
        <w:t xml:space="preserve"> bell crank b</w:t>
      </w:r>
      <w:r w:rsidR="00C614A5">
        <w:t>)</w:t>
      </w:r>
      <w:r>
        <w:t xml:space="preserve"> reverse motion linkages. </w:t>
      </w:r>
    </w:p>
    <w:p w:rsidR="00DC7E31" w:rsidRDefault="00DC7E31" w:rsidP="00DC7E31">
      <w:r>
        <w:t>1.5.4 Cams: a</w:t>
      </w:r>
      <w:r w:rsidR="00C614A5">
        <w:t>)</w:t>
      </w:r>
      <w:r>
        <w:t xml:space="preserve"> pear shaped b</w:t>
      </w:r>
      <w:r w:rsidR="00C614A5">
        <w:t>)</w:t>
      </w:r>
      <w:r>
        <w:t xml:space="preserve"> eccentric (circular) c drop (snail). </w:t>
      </w:r>
    </w:p>
    <w:p w:rsidR="00DC7E31" w:rsidRDefault="00DC7E31" w:rsidP="00DC7E31">
      <w:r>
        <w:t>1.5.5 Followers: a</w:t>
      </w:r>
      <w:r w:rsidR="00C614A5">
        <w:t>)</w:t>
      </w:r>
      <w:r>
        <w:t xml:space="preserve"> roller b</w:t>
      </w:r>
      <w:r w:rsidR="00C614A5">
        <w:t>)</w:t>
      </w:r>
      <w:r>
        <w:t xml:space="preserve"> knife c flat followers. </w:t>
      </w:r>
    </w:p>
    <w:p w:rsidR="00DC7E31" w:rsidRDefault="00DC7E31" w:rsidP="00DC7E31">
      <w:r>
        <w:t>1.5.6 Pulleys and belts: a</w:t>
      </w:r>
      <w:r w:rsidR="00C614A5">
        <w:t>)</w:t>
      </w:r>
      <w:r>
        <w:t xml:space="preserve"> V-belt b</w:t>
      </w:r>
      <w:r w:rsidR="00C614A5">
        <w:t>)</w:t>
      </w:r>
      <w:r>
        <w:t xml:space="preserve"> velocity ratio (VR) c</w:t>
      </w:r>
      <w:r w:rsidR="00C614A5">
        <w:t>)</w:t>
      </w:r>
      <w:r>
        <w:t xml:space="preserve"> input and output speeds. </w:t>
      </w:r>
    </w:p>
    <w:p w:rsidR="00DC7E31" w:rsidRDefault="00DC7E31" w:rsidP="00DC7E31">
      <w:r>
        <w:t xml:space="preserve">1.5.7 Cranks and sliders. </w:t>
      </w:r>
    </w:p>
    <w:p w:rsidR="00DC7E31" w:rsidRDefault="00DC7E31" w:rsidP="00DC7E31">
      <w:r>
        <w:t>1.5.8 Gear types: a</w:t>
      </w:r>
      <w:r w:rsidR="00C614A5">
        <w:t>)</w:t>
      </w:r>
      <w:r>
        <w:t xml:space="preserve"> simple and compound gear train b</w:t>
      </w:r>
      <w:r w:rsidR="00C614A5">
        <w:t>)</w:t>
      </w:r>
      <w:r>
        <w:t xml:space="preserve"> idler gear c</w:t>
      </w:r>
      <w:r w:rsidR="00C614A5">
        <w:t>)</w:t>
      </w:r>
      <w:r>
        <w:t xml:space="preserve"> revolutions per minute (RPM) calculations d</w:t>
      </w:r>
      <w:r w:rsidR="00C614A5">
        <w:t>)</w:t>
      </w:r>
      <w:r>
        <w:t xml:space="preserve"> bevel gears e</w:t>
      </w:r>
      <w:r w:rsidR="00C614A5">
        <w:t>)</w:t>
      </w:r>
      <w:r>
        <w:t xml:space="preserve"> rack and pinion. </w:t>
      </w:r>
    </w:p>
    <w:p w:rsidR="00DC7E31" w:rsidRPr="00DC7E31" w:rsidRDefault="00DC7E31" w:rsidP="005126F1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lastRenderedPageBreak/>
        <w:t xml:space="preserve">1.6 How electronic systems provide functionality to products and processes, including sensors and control devices to respond to a variety of inputs, and devices to produce a range of outputs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Recognise and apply knowledge and understanding of the working characteristics, applications, advantages and disadvantages of the following. </w:t>
      </w:r>
    </w:p>
    <w:p w:rsidR="00DC7E31" w:rsidRDefault="00DC7E31" w:rsidP="00DC7E31">
      <w:r>
        <w:t>1.6.1 Sensors, including: a</w:t>
      </w:r>
      <w:r w:rsidR="002D4C68">
        <w:t>)</w:t>
      </w:r>
      <w:r>
        <w:t xml:space="preserve"> the role of sensors in electronic systems b</w:t>
      </w:r>
      <w:r w:rsidR="002D4C68">
        <w:t>)</w:t>
      </w:r>
      <w:r>
        <w:t xml:space="preserve"> light-dep</w:t>
      </w:r>
      <w:r w:rsidR="002D4C68">
        <w:t xml:space="preserve">endent resistors (LDRs) c) </w:t>
      </w:r>
      <w:r>
        <w:t xml:space="preserve">thermistor. </w:t>
      </w:r>
    </w:p>
    <w:p w:rsidR="00DC7E31" w:rsidRDefault="00DC7E31" w:rsidP="00DC7E31">
      <w:r>
        <w:t>1.6.2 Control devices and components, including: a</w:t>
      </w:r>
      <w:r w:rsidR="002D4C68">
        <w:t>)</w:t>
      </w:r>
      <w:r>
        <w:t xml:space="preserve"> the role of switches in electronic systems b</w:t>
      </w:r>
      <w:r w:rsidR="002D4C68">
        <w:t>) transistors</w:t>
      </w:r>
      <w:r>
        <w:t xml:space="preserve"> c</w:t>
      </w:r>
      <w:r w:rsidR="002D4C68">
        <w:t>)</w:t>
      </w:r>
      <w:r>
        <w:t xml:space="preserve"> resistors. </w:t>
      </w:r>
    </w:p>
    <w:p w:rsidR="00DC7E31" w:rsidRDefault="00DC7E31" w:rsidP="00DC7E31">
      <w:r>
        <w:t>1.6.3 Outputs, including: a</w:t>
      </w:r>
      <w:r w:rsidR="002D4C68">
        <w:t>)</w:t>
      </w:r>
      <w:r>
        <w:t xml:space="preserve"> the role of outputs in electronic systems b</w:t>
      </w:r>
      <w:r w:rsidR="002D4C68">
        <w:t>)</w:t>
      </w:r>
      <w:r>
        <w:t xml:space="preserve"> buzzers c</w:t>
      </w:r>
      <w:r w:rsidR="002D4C68">
        <w:t>)</w:t>
      </w:r>
      <w:r>
        <w:t xml:space="preserve"> light-emitting diodes (LEDs). </w:t>
      </w:r>
    </w:p>
    <w:p w:rsidR="00FE217A" w:rsidRDefault="00FE217A" w:rsidP="00DC7E31">
      <w:pPr>
        <w:rPr>
          <w:sz w:val="28"/>
          <w:szCs w:val="28"/>
        </w:rPr>
      </w:pPr>
    </w:p>
    <w:p w:rsidR="00DC7E31" w:rsidRPr="00DC7E31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t xml:space="preserve">1.7 The use of programmable components to embed functionality into products in order to enhance and customise their operation </w:t>
      </w:r>
    </w:p>
    <w:p w:rsidR="00DC7E31" w:rsidRPr="00DC7E31" w:rsidRDefault="00DC7E31" w:rsidP="00DC7E31">
      <w:pPr>
        <w:rPr>
          <w:i/>
        </w:rPr>
      </w:pPr>
      <w:r w:rsidRPr="00DC7E31">
        <w:rPr>
          <w:i/>
        </w:rPr>
        <w:t xml:space="preserve">The performance and functionality of using programmable components. </w:t>
      </w:r>
    </w:p>
    <w:p w:rsidR="00DC7E31" w:rsidRDefault="00DC7E31" w:rsidP="00DC7E31">
      <w:r>
        <w:t xml:space="preserve">1.7.1 How to make use of flowcharts. </w:t>
      </w:r>
    </w:p>
    <w:p w:rsidR="00DC7E31" w:rsidRDefault="00DC7E31" w:rsidP="00DC7E31">
      <w:r>
        <w:t xml:space="preserve">1.7.2 How to switch outputs on/off in relation to inputs and decisions. </w:t>
      </w:r>
    </w:p>
    <w:p w:rsidR="002D4C68" w:rsidRDefault="00DC7E31" w:rsidP="00DC7E31">
      <w:r>
        <w:t xml:space="preserve">1.7.3 How to process and respond to analogue inputs. </w:t>
      </w:r>
    </w:p>
    <w:p w:rsidR="00DC7E31" w:rsidRDefault="00DC7E31" w:rsidP="00DC7E31">
      <w:r>
        <w:t xml:space="preserve">1.7.4 How to use simple routines to control outputs with delays, loops and counts. </w:t>
      </w:r>
    </w:p>
    <w:p w:rsidR="00FE217A" w:rsidRDefault="00FE217A" w:rsidP="00DC7E31">
      <w:pPr>
        <w:rPr>
          <w:sz w:val="28"/>
          <w:szCs w:val="28"/>
        </w:rPr>
      </w:pPr>
    </w:p>
    <w:p w:rsidR="00DC7E31" w:rsidRPr="00DC7E31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DC7E31">
        <w:rPr>
          <w:sz w:val="28"/>
          <w:szCs w:val="28"/>
        </w:rPr>
        <w:t xml:space="preserve">1.8 The categorisation of the types, properties and structure of ferrous and non-ferrous metals </w:t>
      </w:r>
    </w:p>
    <w:p w:rsidR="00DC7E31" w:rsidRPr="00FE217A" w:rsidRDefault="00DC7E31" w:rsidP="00DC7E31">
      <w:pPr>
        <w:rPr>
          <w:i/>
        </w:rPr>
      </w:pPr>
      <w:r w:rsidRPr="00FE217A">
        <w:rPr>
          <w:i/>
        </w:rPr>
        <w:t xml:space="preserve">To apply knowledge and understanding of working properties, characteristics, applications, advantages and disadvantages of the following types of materials, in order to be able to discriminate between them and select appropriately. </w:t>
      </w:r>
    </w:p>
    <w:p w:rsidR="00DC7E31" w:rsidRDefault="00DC7E31" w:rsidP="00DC7E31">
      <w:r>
        <w:t>1.8.1 Ferrous metals, including: a</w:t>
      </w:r>
      <w:r w:rsidR="002D4C68">
        <w:t>)</w:t>
      </w:r>
      <w:r>
        <w:t xml:space="preserve"> mild steel b</w:t>
      </w:r>
      <w:r w:rsidR="002D4C68">
        <w:t>)</w:t>
      </w:r>
      <w:r>
        <w:t xml:space="preserve"> stainless steel c</w:t>
      </w:r>
      <w:r w:rsidR="002D4C68">
        <w:t>)</w:t>
      </w:r>
      <w:r>
        <w:t xml:space="preserve"> cast iron. </w:t>
      </w:r>
    </w:p>
    <w:p w:rsidR="00DC7E31" w:rsidRDefault="00DC7E31" w:rsidP="00DC7E31">
      <w:r>
        <w:t>1.8.2 Non-ferrous metals, including: a</w:t>
      </w:r>
      <w:r w:rsidR="002D4C68">
        <w:t>)</w:t>
      </w:r>
      <w:r>
        <w:t xml:space="preserve"> aluminium b</w:t>
      </w:r>
      <w:r w:rsidR="002D4C68">
        <w:t>)</w:t>
      </w:r>
      <w:r>
        <w:t xml:space="preserve"> copper c</w:t>
      </w:r>
      <w:r w:rsidR="002D4C68">
        <w:t>)</w:t>
      </w:r>
      <w:r>
        <w:t xml:space="preserve"> brass. </w:t>
      </w:r>
    </w:p>
    <w:p w:rsidR="00DC7E31" w:rsidRDefault="00DC7E31" w:rsidP="00DC7E31">
      <w:r>
        <w:t>1.8.3 Properties, including: a</w:t>
      </w:r>
      <w:r w:rsidR="002D4C68">
        <w:t>)</w:t>
      </w:r>
      <w:r>
        <w:t xml:space="preserve"> ductility b</w:t>
      </w:r>
      <w:r w:rsidR="002D4C68">
        <w:t>)</w:t>
      </w:r>
      <w:r>
        <w:t xml:space="preserve"> malleability c</w:t>
      </w:r>
      <w:r w:rsidR="002D4C68">
        <w:t>)</w:t>
      </w:r>
      <w:r>
        <w:t xml:space="preserve"> hardness. </w:t>
      </w:r>
    </w:p>
    <w:p w:rsidR="00FE217A" w:rsidRDefault="00FE217A" w:rsidP="00DC7E31">
      <w:pPr>
        <w:rPr>
          <w:sz w:val="28"/>
          <w:szCs w:val="28"/>
        </w:rPr>
      </w:pPr>
    </w:p>
    <w:p w:rsidR="00FE217A" w:rsidRPr="00FE217A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t xml:space="preserve">1.9 The categorisation of the types, properties and structure of papers and boards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To apply knowledge and understanding of working properties, characteristics, applications, advantages and disadvantages of the following types of materials, in order to be able to discriminate between them and select appropriately. </w:t>
      </w:r>
    </w:p>
    <w:p w:rsidR="00FE217A" w:rsidRDefault="00DC7E31" w:rsidP="00DC7E31">
      <w:r>
        <w:t>1.9.1 Paper, including: a</w:t>
      </w:r>
      <w:r w:rsidR="002D4C68">
        <w:t>)</w:t>
      </w:r>
      <w:r>
        <w:t xml:space="preserve"> copier paper b</w:t>
      </w:r>
      <w:r w:rsidR="002D4C68">
        <w:t>)</w:t>
      </w:r>
      <w:r>
        <w:t xml:space="preserve"> cartridge paper c</w:t>
      </w:r>
      <w:r w:rsidR="002D4C68">
        <w:t>)</w:t>
      </w:r>
      <w:r>
        <w:t xml:space="preserve"> tracing paper. </w:t>
      </w:r>
    </w:p>
    <w:p w:rsidR="00FE217A" w:rsidRDefault="00DC7E31" w:rsidP="00DC7E31">
      <w:r>
        <w:t>1.9.2 Board, including: a</w:t>
      </w:r>
      <w:r w:rsidR="002D4C68">
        <w:t>)</w:t>
      </w:r>
      <w:r>
        <w:t xml:space="preserve"> folding boxboard b</w:t>
      </w:r>
      <w:r w:rsidR="002D4C68">
        <w:t>)</w:t>
      </w:r>
      <w:r>
        <w:t xml:space="preserve"> corrugated board c</w:t>
      </w:r>
      <w:r w:rsidR="002D4C68">
        <w:t>)</w:t>
      </w:r>
      <w:r>
        <w:t xml:space="preserve"> solid white board. </w:t>
      </w:r>
    </w:p>
    <w:p w:rsidR="00DC7E31" w:rsidRDefault="00DC7E31" w:rsidP="00DC7E31">
      <w:r>
        <w:t>1.9.3 Properties, including: a</w:t>
      </w:r>
      <w:r w:rsidR="002D4C68">
        <w:t>)</w:t>
      </w:r>
      <w:r>
        <w:t xml:space="preserve"> flexibility b</w:t>
      </w:r>
      <w:r w:rsidR="002D4C68">
        <w:t>)</w:t>
      </w:r>
      <w:r>
        <w:t xml:space="preserve"> printability c</w:t>
      </w:r>
      <w:r w:rsidR="002D4C68">
        <w:t>)</w:t>
      </w:r>
      <w:r>
        <w:t xml:space="preserve"> biodegradability. </w:t>
      </w:r>
    </w:p>
    <w:p w:rsidR="00FE217A" w:rsidRPr="00FE217A" w:rsidRDefault="00DC7E31" w:rsidP="005126F1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lastRenderedPageBreak/>
        <w:t xml:space="preserve">1.10 The categorisation of the types, properties and structure of thermoforming and thermosetting polymers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To apply knowledge and understanding of working properties, characteristics, applications, advantages and disadvantages of the following types of materials, in order to be able to discriminate between them and select appropriately. </w:t>
      </w:r>
    </w:p>
    <w:p w:rsidR="00FE217A" w:rsidRDefault="00DC7E31" w:rsidP="00DC7E31">
      <w:r>
        <w:t>1.10.1 Thermoforming polymers, including: a</w:t>
      </w:r>
      <w:r w:rsidR="002D4C68">
        <w:t>)</w:t>
      </w:r>
      <w:r>
        <w:t xml:space="preserve"> acrylic b</w:t>
      </w:r>
      <w:r w:rsidR="002D4C68">
        <w:t>)</w:t>
      </w:r>
      <w:r>
        <w:t xml:space="preserve"> high impact polystyrene (HIPS) c</w:t>
      </w:r>
      <w:r w:rsidR="002D4C68">
        <w:t>)</w:t>
      </w:r>
      <w:r>
        <w:t xml:space="preserve"> biodegradable polymers – Biopol®. </w:t>
      </w:r>
    </w:p>
    <w:p w:rsidR="00FE217A" w:rsidRDefault="00DC7E31" w:rsidP="00DC7E31">
      <w:r>
        <w:t>1.10.2 Thermosetting polymers, including: a</w:t>
      </w:r>
      <w:r w:rsidR="002D4C68">
        <w:t>)</w:t>
      </w:r>
      <w:r>
        <w:t xml:space="preserve"> polyester resin b</w:t>
      </w:r>
      <w:r w:rsidR="002D4C68">
        <w:t>)</w:t>
      </w:r>
      <w:r>
        <w:t xml:space="preserve"> urea formaldehyde. </w:t>
      </w:r>
    </w:p>
    <w:p w:rsidR="00FE217A" w:rsidRDefault="00DC7E31" w:rsidP="00DC7E31">
      <w:r>
        <w:t>1.10.3 Properties, including: a</w:t>
      </w:r>
      <w:r w:rsidR="002D4C68">
        <w:t>)</w:t>
      </w:r>
      <w:r>
        <w:t xml:space="preserve"> insulator of heat b</w:t>
      </w:r>
      <w:r w:rsidR="002D4C68">
        <w:t>)</w:t>
      </w:r>
      <w:r>
        <w:t xml:space="preserve"> insulator of electricity c</w:t>
      </w:r>
      <w:r w:rsidR="002D4C68">
        <w:t>)</w:t>
      </w:r>
      <w:r>
        <w:t xml:space="preserve"> toughness. </w:t>
      </w:r>
    </w:p>
    <w:p w:rsidR="00FE217A" w:rsidRDefault="00FE217A" w:rsidP="00DC7E31">
      <w:pPr>
        <w:rPr>
          <w:sz w:val="28"/>
          <w:szCs w:val="28"/>
        </w:rPr>
      </w:pPr>
    </w:p>
    <w:p w:rsidR="00FE217A" w:rsidRPr="00FE217A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t xml:space="preserve">1.11 The categorisation of the types, properties and structure of natural, synthetic, blended and mixed fibres, and woven, non-woven and knitted textiles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To apply knowledge and understanding of working properties, characteristics, applications, advantages and disadvantages of the following types of materials, in order to be able to discriminate between them and select appropriately. </w:t>
      </w:r>
    </w:p>
    <w:p w:rsidR="00FE217A" w:rsidRDefault="00DC7E31" w:rsidP="00DC7E31">
      <w:r>
        <w:t>1.11.1 Natural, including: a</w:t>
      </w:r>
      <w:r w:rsidR="002D4C68">
        <w:t>)</w:t>
      </w:r>
      <w:r>
        <w:t xml:space="preserve"> animal – wool b</w:t>
      </w:r>
      <w:r w:rsidR="002D4C68">
        <w:t>)</w:t>
      </w:r>
      <w:r>
        <w:t xml:space="preserve"> vegetable – cotton. </w:t>
      </w:r>
    </w:p>
    <w:p w:rsidR="00FE217A" w:rsidRDefault="00DC7E31" w:rsidP="00DC7E31">
      <w:r>
        <w:t>1.11.2 Synthetic, including: a</w:t>
      </w:r>
      <w:r w:rsidR="002D4C68">
        <w:t>)</w:t>
      </w:r>
      <w:r>
        <w:t xml:space="preserve"> polyester b</w:t>
      </w:r>
      <w:r w:rsidR="002D4C68">
        <w:t>)</w:t>
      </w:r>
      <w:r>
        <w:t xml:space="preserve"> acrylic. </w:t>
      </w:r>
    </w:p>
    <w:p w:rsidR="00FE217A" w:rsidRDefault="00DC7E31" w:rsidP="00DC7E31">
      <w:r>
        <w:t>1.11.3 Woven, including: a</w:t>
      </w:r>
      <w:r w:rsidR="002D4C68">
        <w:t>)</w:t>
      </w:r>
      <w:r>
        <w:t xml:space="preserve"> plain – calico b</w:t>
      </w:r>
      <w:r w:rsidR="002D4C68">
        <w:t>)</w:t>
      </w:r>
      <w:r>
        <w:t xml:space="preserve"> twill – denim. </w:t>
      </w:r>
    </w:p>
    <w:p w:rsidR="002D4C68" w:rsidRDefault="00DC7E31" w:rsidP="00DC7E31">
      <w:r>
        <w:t>1.11.4 Non-woven, including: a</w:t>
      </w:r>
      <w:r w:rsidR="002D4C68">
        <w:t>)</w:t>
      </w:r>
      <w:r>
        <w:t xml:space="preserve"> felted wool fabric b</w:t>
      </w:r>
      <w:r w:rsidR="002D4C68">
        <w:t>)</w:t>
      </w:r>
      <w:r>
        <w:t xml:space="preserve"> bonded fibres/webs. </w:t>
      </w:r>
    </w:p>
    <w:p w:rsidR="002D4C68" w:rsidRDefault="00DC7E31" w:rsidP="00DC7E31">
      <w:r>
        <w:t>1.11.5 Knitted, including: a</w:t>
      </w:r>
      <w:r w:rsidR="002D4C68">
        <w:t>)</w:t>
      </w:r>
      <w:r>
        <w:t xml:space="preserve"> weft-knitted fabrics b</w:t>
      </w:r>
      <w:r w:rsidR="002D4C68">
        <w:t>)</w:t>
      </w:r>
      <w:r>
        <w:t xml:space="preserve"> warp-knitted fabrics. </w:t>
      </w:r>
    </w:p>
    <w:p w:rsidR="00DC7E31" w:rsidRDefault="00DC7E31" w:rsidP="00DC7E31">
      <w:r>
        <w:t>1.11.6 Properties, including: a</w:t>
      </w:r>
      <w:r w:rsidR="002D4C68">
        <w:t>)</w:t>
      </w:r>
      <w:r>
        <w:t xml:space="preserve"> elasticity b</w:t>
      </w:r>
      <w:r w:rsidR="002D4C68">
        <w:t>)</w:t>
      </w:r>
      <w:r>
        <w:t xml:space="preserve"> resilience c</w:t>
      </w:r>
      <w:r w:rsidR="002D4C68">
        <w:t>)</w:t>
      </w:r>
      <w:r>
        <w:t xml:space="preserve"> durability. </w:t>
      </w:r>
    </w:p>
    <w:p w:rsidR="00FE217A" w:rsidRDefault="00FE217A" w:rsidP="00DC7E31">
      <w:pPr>
        <w:rPr>
          <w:sz w:val="28"/>
          <w:szCs w:val="28"/>
        </w:rPr>
      </w:pPr>
    </w:p>
    <w:p w:rsidR="00FE217A" w:rsidRPr="00FE217A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t xml:space="preserve">1.12 The categorisation of the types, properties and structure of natural and manufactured timbers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To apply knowledge and understanding of working properties, characteristics, applications, advantages and disadvantages of the following types of materials, in order to be able to discriminate between them and select appropriately. </w:t>
      </w:r>
    </w:p>
    <w:p w:rsidR="00FE217A" w:rsidRDefault="00DC7E31" w:rsidP="00DC7E31">
      <w:r>
        <w:t>1.12.1 Natural timbers – hardwoods, including: a</w:t>
      </w:r>
      <w:r w:rsidR="002D4C68">
        <w:t>)</w:t>
      </w:r>
      <w:r>
        <w:t xml:space="preserve"> oak b</w:t>
      </w:r>
      <w:r w:rsidR="002D4C68">
        <w:t>)</w:t>
      </w:r>
      <w:r>
        <w:t xml:space="preserve"> mahogany c</w:t>
      </w:r>
      <w:r w:rsidR="002D4C68">
        <w:t>)</w:t>
      </w:r>
      <w:r>
        <w:t xml:space="preserve"> beech d</w:t>
      </w:r>
      <w:r w:rsidR="002D4C68">
        <w:t>)</w:t>
      </w:r>
      <w:r>
        <w:t xml:space="preserve"> balsa. </w:t>
      </w:r>
    </w:p>
    <w:p w:rsidR="00FE217A" w:rsidRDefault="00DC7E31" w:rsidP="00DC7E31">
      <w:r>
        <w:t>1.12.2 Natural timbers – softwoods, including: a</w:t>
      </w:r>
      <w:r w:rsidR="002D4C68">
        <w:t>)</w:t>
      </w:r>
      <w:r>
        <w:t xml:space="preserve"> pine b</w:t>
      </w:r>
      <w:r w:rsidR="002D4C68">
        <w:t>)</w:t>
      </w:r>
      <w:r>
        <w:t xml:space="preserve"> cedar. </w:t>
      </w:r>
    </w:p>
    <w:p w:rsidR="00FE217A" w:rsidRDefault="00DC7E31" w:rsidP="00DC7E31">
      <w:r>
        <w:t>1.12.3 Manufactured timbers, including: a</w:t>
      </w:r>
      <w:r w:rsidR="002D4C68">
        <w:t>)</w:t>
      </w:r>
      <w:r>
        <w:t xml:space="preserve"> plywood b</w:t>
      </w:r>
      <w:r w:rsidR="002D4C68">
        <w:t>)</w:t>
      </w:r>
      <w:r>
        <w:t xml:space="preserve"> medium density fibreboard (MDF). </w:t>
      </w:r>
    </w:p>
    <w:p w:rsidR="00FE217A" w:rsidRDefault="00DC7E31" w:rsidP="00DC7E31">
      <w:r>
        <w:t>1.12.4 Properties, including: a</w:t>
      </w:r>
      <w:r w:rsidR="002D4C68">
        <w:t>)</w:t>
      </w:r>
      <w:r>
        <w:t xml:space="preserve"> hardness b</w:t>
      </w:r>
      <w:r w:rsidR="002D4C68">
        <w:t>)</w:t>
      </w:r>
      <w:r>
        <w:t xml:space="preserve"> toughness c</w:t>
      </w:r>
      <w:r w:rsidR="002D4C68">
        <w:t>)</w:t>
      </w:r>
      <w:r>
        <w:t xml:space="preserve"> durability. </w:t>
      </w:r>
    </w:p>
    <w:p w:rsidR="00FE217A" w:rsidRDefault="00FE217A" w:rsidP="00DC7E31">
      <w:pPr>
        <w:rPr>
          <w:sz w:val="28"/>
          <w:szCs w:val="28"/>
        </w:rPr>
      </w:pPr>
    </w:p>
    <w:p w:rsidR="00FE217A" w:rsidRDefault="00FE217A" w:rsidP="00DC7E31">
      <w:pPr>
        <w:rPr>
          <w:sz w:val="28"/>
          <w:szCs w:val="28"/>
        </w:rPr>
      </w:pPr>
    </w:p>
    <w:p w:rsidR="00FE217A" w:rsidRDefault="00FE217A" w:rsidP="00DC7E31">
      <w:pPr>
        <w:rPr>
          <w:sz w:val="28"/>
          <w:szCs w:val="28"/>
        </w:rPr>
      </w:pPr>
    </w:p>
    <w:p w:rsidR="00FE217A" w:rsidRPr="00FE217A" w:rsidRDefault="00DC7E31" w:rsidP="005126F1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lastRenderedPageBreak/>
        <w:t xml:space="preserve">1.13 All design and technological practice takes place within contexts which inform outcomes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Performance characteristics of a wide range of materials, components and manufacturing processes, in order to be able to discriminate between them and select appropriately. </w:t>
      </w:r>
    </w:p>
    <w:p w:rsidR="00DC7E31" w:rsidRDefault="00DC7E31" w:rsidP="00DC7E31">
      <w:r>
        <w:t>1.13.1 A wide range of materials, components and manufacturing processes for a range of contexts, to inform outcomes, including: a</w:t>
      </w:r>
      <w:r w:rsidR="0097080C">
        <w:t>)</w:t>
      </w:r>
      <w:r>
        <w:t xml:space="preserve"> the properties of materials and or components b</w:t>
      </w:r>
      <w:r w:rsidR="0097080C">
        <w:t>)</w:t>
      </w:r>
      <w:r>
        <w:t xml:space="preserve"> the advantages and disadvantages of materials and components and manufacturing processes c</w:t>
      </w:r>
      <w:r w:rsidR="0097080C">
        <w:t>)</w:t>
      </w:r>
      <w:r>
        <w:t xml:space="preserve"> justification of the choice of materials and component</w:t>
      </w:r>
      <w:r w:rsidR="00FE217A">
        <w:t xml:space="preserve">s and manufacturing processes. </w:t>
      </w:r>
    </w:p>
    <w:p w:rsidR="00FE217A" w:rsidRDefault="00FE217A" w:rsidP="00DC7E31">
      <w:pPr>
        <w:rPr>
          <w:sz w:val="28"/>
          <w:szCs w:val="28"/>
        </w:rPr>
      </w:pPr>
    </w:p>
    <w:p w:rsidR="00FE217A" w:rsidRPr="00FE217A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t xml:space="preserve">1.14 Investigate environmental, social and economic challenges when identifying opportunities and constraints that influence the processes of designing and making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Implications for designers and manufacturers of the following when developing designs and manufacturing products. </w:t>
      </w:r>
    </w:p>
    <w:p w:rsidR="00FE217A" w:rsidRDefault="00DC7E31" w:rsidP="00DC7E31">
      <w:r>
        <w:t xml:space="preserve">1.14.1 Respect for different social, ethnic and economic groups who have different needs and values when identifying new design opportunities. </w:t>
      </w:r>
    </w:p>
    <w:p w:rsidR="00FE217A" w:rsidRDefault="00DC7E31" w:rsidP="00DC7E31">
      <w:r>
        <w:t xml:space="preserve">1.14.2 An appreciation of the environmental, social and economic issues relating to the design and manufacture of products, including, fair trade, carbon offsetting, product disassembly and disposal. </w:t>
      </w:r>
    </w:p>
    <w:p w:rsidR="0097080C" w:rsidRDefault="00DC7E31" w:rsidP="00DC7E31">
      <w:r>
        <w:t xml:space="preserve">1.14.3 The main factors relating to ‘Green Designs’. </w:t>
      </w:r>
    </w:p>
    <w:p w:rsidR="00FE217A" w:rsidRDefault="00DC7E31" w:rsidP="00DC7E31">
      <w:r>
        <w:t xml:space="preserve">1.14.4 The main factors relating to recycling and reusing materials or products. </w:t>
      </w:r>
    </w:p>
    <w:p w:rsidR="00FE217A" w:rsidRDefault="00DC7E31" w:rsidP="00DC7E31">
      <w:r>
        <w:t xml:space="preserve">1.14.5 Human capability. </w:t>
      </w:r>
    </w:p>
    <w:p w:rsidR="00FE217A" w:rsidRDefault="00DC7E31" w:rsidP="00DC7E31">
      <w:r>
        <w:t xml:space="preserve">1.14.6 Cost of materials. </w:t>
      </w:r>
    </w:p>
    <w:p w:rsidR="00FE217A" w:rsidRDefault="00DC7E31" w:rsidP="00DC7E31">
      <w:r>
        <w:t xml:space="preserve">1.14.7 Manufacturing capability. </w:t>
      </w:r>
    </w:p>
    <w:p w:rsidR="00FE217A" w:rsidRDefault="00DC7E31" w:rsidP="00DC7E31">
      <w:r>
        <w:t xml:space="preserve">1.14.8 Environmental impact – life cycle analysis (LCA). </w:t>
      </w:r>
    </w:p>
    <w:p w:rsidR="00FE217A" w:rsidRDefault="00FE217A" w:rsidP="00DC7E31"/>
    <w:p w:rsidR="00FE217A" w:rsidRPr="00FE217A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t xml:space="preserve">1.15 Investigate and analyse the work of past and present professionals and companies in order to inform design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Strategies, techniques and approaches employed when investigating and analysing the work of others. </w:t>
      </w:r>
    </w:p>
    <w:p w:rsidR="0097080C" w:rsidRDefault="00DC7E31" w:rsidP="00DC7E31">
      <w:r>
        <w:t>1.15.1 Analysing a product to the following specification criteria: a</w:t>
      </w:r>
      <w:r w:rsidR="0097080C">
        <w:t>)</w:t>
      </w:r>
      <w:r>
        <w:t xml:space="preserve"> form b</w:t>
      </w:r>
      <w:r w:rsidR="0097080C">
        <w:t>)</w:t>
      </w:r>
      <w:r>
        <w:t xml:space="preserve"> function c</w:t>
      </w:r>
      <w:r w:rsidR="0097080C">
        <w:t>)</w:t>
      </w:r>
      <w:r>
        <w:t xml:space="preserve"> client and user requirements d</w:t>
      </w:r>
      <w:r w:rsidR="0097080C">
        <w:t>)</w:t>
      </w:r>
      <w:r>
        <w:t xml:space="preserve"> performance requirements e</w:t>
      </w:r>
      <w:r w:rsidR="0097080C">
        <w:t>)</w:t>
      </w:r>
      <w:r>
        <w:t xml:space="preserve"> materials and components/systems f</w:t>
      </w:r>
      <w:r w:rsidR="0097080C">
        <w:t>)</w:t>
      </w:r>
      <w:r>
        <w:t xml:space="preserve"> scale of production and cost g</w:t>
      </w:r>
      <w:r w:rsidR="0097080C">
        <w:t>)</w:t>
      </w:r>
      <w:r>
        <w:t xml:space="preserve"> sustainability h</w:t>
      </w:r>
      <w:r w:rsidR="0097080C">
        <w:t>)</w:t>
      </w:r>
      <w:r>
        <w:t xml:space="preserve"> aesthetics i</w:t>
      </w:r>
      <w:r w:rsidR="0097080C">
        <w:t>)</w:t>
      </w:r>
      <w:r>
        <w:t xml:space="preserve"> marketability j</w:t>
      </w:r>
      <w:r w:rsidR="0097080C">
        <w:t>)</w:t>
      </w:r>
      <w:r>
        <w:t xml:space="preserve"> consideration of innovation. </w:t>
      </w:r>
    </w:p>
    <w:p w:rsidR="00DC7E31" w:rsidRDefault="00DC7E31" w:rsidP="00DC7E31">
      <w:r>
        <w:t>1.15.2 The work of past and present designers and companies: a</w:t>
      </w:r>
      <w:r w:rsidR="0097080C">
        <w:t xml:space="preserve">) Alessi </w:t>
      </w:r>
      <w:r>
        <w:t>b</w:t>
      </w:r>
      <w:r w:rsidR="0097080C">
        <w:t>)</w:t>
      </w:r>
      <w:r>
        <w:t xml:space="preserve"> Apple c</w:t>
      </w:r>
      <w:r w:rsidR="0097080C">
        <w:t>)</w:t>
      </w:r>
      <w:r>
        <w:t xml:space="preserve"> Heatherwick Studio d</w:t>
      </w:r>
      <w:r w:rsidR="0097080C">
        <w:t>)</w:t>
      </w:r>
      <w:r w:rsidR="00845ECE">
        <w:t xml:space="preserve"> Joe Casely-Hayford </w:t>
      </w:r>
      <w:r>
        <w:t>e</w:t>
      </w:r>
      <w:r w:rsidR="0097080C">
        <w:t>)</w:t>
      </w:r>
      <w:r>
        <w:t xml:space="preserve"> </w:t>
      </w:r>
      <w:r w:rsidR="00C95B06">
        <w:t>Pixar f</w:t>
      </w:r>
      <w:r w:rsidR="0097080C">
        <w:t>)</w:t>
      </w:r>
      <w:r>
        <w:t xml:space="preserve"> Raymond </w:t>
      </w:r>
      <w:r w:rsidR="00C95B06">
        <w:t>Loewy g</w:t>
      </w:r>
      <w:r w:rsidR="0097080C">
        <w:t>)</w:t>
      </w:r>
      <w:r>
        <w:t xml:space="preserve"> Tesla h</w:t>
      </w:r>
      <w:r w:rsidR="0097080C">
        <w:t>)</w:t>
      </w:r>
      <w:r>
        <w:t xml:space="preserve"> Zaha Hadid. </w:t>
      </w:r>
    </w:p>
    <w:p w:rsidR="00FE217A" w:rsidRDefault="00FE217A" w:rsidP="00DC7E31"/>
    <w:p w:rsidR="00FE217A" w:rsidRDefault="00FE217A" w:rsidP="00DC7E31">
      <w:pPr>
        <w:rPr>
          <w:sz w:val="28"/>
          <w:szCs w:val="28"/>
        </w:rPr>
      </w:pPr>
    </w:p>
    <w:p w:rsidR="00FE217A" w:rsidRDefault="00FE217A" w:rsidP="00DC7E31">
      <w:pPr>
        <w:rPr>
          <w:sz w:val="28"/>
          <w:szCs w:val="28"/>
        </w:rPr>
      </w:pPr>
    </w:p>
    <w:p w:rsidR="00FE217A" w:rsidRDefault="00FE217A" w:rsidP="00DC7E31">
      <w:pPr>
        <w:rPr>
          <w:sz w:val="28"/>
          <w:szCs w:val="28"/>
        </w:rPr>
      </w:pPr>
    </w:p>
    <w:p w:rsidR="00FE217A" w:rsidRPr="00FE217A" w:rsidRDefault="00DC7E31" w:rsidP="005126F1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lastRenderedPageBreak/>
        <w:t xml:space="preserve">1.16 Use different design strategies to generate initial ideas and avoid design fixation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Strategies, techniques and approaches employed when generating design ideas. </w:t>
      </w:r>
    </w:p>
    <w:p w:rsidR="00FE217A" w:rsidRDefault="00DC7E31" w:rsidP="00DC7E31">
      <w:r>
        <w:t>1.16.1 Use of different design strategies, including: a</w:t>
      </w:r>
      <w:r w:rsidR="00D41B48">
        <w:t>)</w:t>
      </w:r>
      <w:r>
        <w:t xml:space="preserve"> collaboration b</w:t>
      </w:r>
      <w:r w:rsidR="00D41B48">
        <w:t>)</w:t>
      </w:r>
      <w:r>
        <w:t xml:space="preserve"> user-centred design c</w:t>
      </w:r>
      <w:r w:rsidR="00D41B48">
        <w:t>)</w:t>
      </w:r>
      <w:r>
        <w:t xml:space="preserve"> systems thinking. </w:t>
      </w:r>
    </w:p>
    <w:p w:rsidR="00FE217A" w:rsidRDefault="00FE217A" w:rsidP="00DC7E31"/>
    <w:p w:rsidR="00FE217A" w:rsidRPr="00FE217A" w:rsidRDefault="00DC7E31" w:rsidP="00FE217A">
      <w:pPr>
        <w:pBdr>
          <w:top w:val="single" w:sz="4" w:space="1" w:color="auto"/>
        </w:pBdr>
        <w:rPr>
          <w:sz w:val="28"/>
          <w:szCs w:val="28"/>
        </w:rPr>
      </w:pPr>
      <w:r w:rsidRPr="00FE217A">
        <w:rPr>
          <w:sz w:val="28"/>
          <w:szCs w:val="28"/>
        </w:rPr>
        <w:t xml:space="preserve">1.17 Develop, communicate, record and justify design ideas, applying suitable techniques </w:t>
      </w:r>
    </w:p>
    <w:p w:rsidR="00FE217A" w:rsidRPr="00FE217A" w:rsidRDefault="00DC7E31" w:rsidP="00DC7E31">
      <w:pPr>
        <w:rPr>
          <w:i/>
        </w:rPr>
      </w:pPr>
      <w:r w:rsidRPr="00FE217A">
        <w:rPr>
          <w:i/>
        </w:rPr>
        <w:t xml:space="preserve">Techniques employed when communicating and recording design ideas. </w:t>
      </w:r>
    </w:p>
    <w:p w:rsidR="00FE217A" w:rsidRDefault="00DC7E31" w:rsidP="00DC7E31">
      <w:r>
        <w:t>1.17.1 Develop and use a range of communication techniques and media to present the design ideas, including: a</w:t>
      </w:r>
      <w:r w:rsidR="00D41B48">
        <w:t>)</w:t>
      </w:r>
      <w:r>
        <w:t xml:space="preserve"> freehand sketching (2D and/or 3D) b</w:t>
      </w:r>
      <w:r w:rsidR="00D41B48">
        <w:t>)</w:t>
      </w:r>
      <w:r>
        <w:t xml:space="preserve"> annotated sketches c</w:t>
      </w:r>
      <w:r w:rsidR="00D41B48">
        <w:t>)</w:t>
      </w:r>
      <w:r>
        <w:t xml:space="preserve"> cut and paste techniques d</w:t>
      </w:r>
      <w:r w:rsidR="00D41B48">
        <w:t>)</w:t>
      </w:r>
      <w:r>
        <w:t xml:space="preserve"> digital photography/media e</w:t>
      </w:r>
      <w:r w:rsidR="00D41B48">
        <w:t>)</w:t>
      </w:r>
      <w:r>
        <w:t xml:space="preserve"> 3D models f</w:t>
      </w:r>
      <w:r w:rsidR="00D41B48">
        <w:t>)</w:t>
      </w:r>
      <w:r>
        <w:t xml:space="preserve"> isometric and oblique projection g</w:t>
      </w:r>
      <w:r w:rsidR="00D41B48">
        <w:t>)</w:t>
      </w:r>
      <w:r>
        <w:t xml:space="preserve"> perspective drawing h</w:t>
      </w:r>
      <w:r w:rsidR="00D41B48">
        <w:t>)</w:t>
      </w:r>
      <w:r>
        <w:t xml:space="preserve"> orthographic and exploded views i</w:t>
      </w:r>
      <w:r w:rsidR="00D41B48">
        <w:t>)</w:t>
      </w:r>
      <w:r>
        <w:t xml:space="preserve"> assembly drawings j</w:t>
      </w:r>
      <w:r w:rsidR="00D41B48">
        <w:t>)</w:t>
      </w:r>
      <w:r>
        <w:t xml:space="preserve"> system and schematic diagrams k</w:t>
      </w:r>
      <w:r w:rsidR="00D41B48">
        <w:t>)</w:t>
      </w:r>
      <w:r>
        <w:t xml:space="preserve"> computer-aided design (CAD) and other specialist computer drawing programs. </w:t>
      </w:r>
    </w:p>
    <w:p w:rsidR="00B61FC4" w:rsidRDefault="00DC7E31" w:rsidP="005126F1">
      <w:pPr>
        <w:pBdr>
          <w:bottom w:val="single" w:sz="4" w:space="1" w:color="auto"/>
        </w:pBdr>
      </w:pPr>
      <w:r>
        <w:t>1.17.2 Record and justify design ideas clearly and effectively using written techniques.</w:t>
      </w:r>
      <w:bookmarkStart w:id="0" w:name="_GoBack"/>
      <w:bookmarkEnd w:id="0"/>
    </w:p>
    <w:p w:rsidR="005126F1" w:rsidRDefault="005126F1" w:rsidP="005126F1">
      <w:pPr>
        <w:pBdr>
          <w:bottom w:val="single" w:sz="4" w:space="1" w:color="auto"/>
        </w:pBdr>
      </w:pPr>
    </w:p>
    <w:sectPr w:rsidR="005126F1" w:rsidSect="00FE217A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1"/>
    <w:rsid w:val="002D4C68"/>
    <w:rsid w:val="00435DC3"/>
    <w:rsid w:val="005126F1"/>
    <w:rsid w:val="00845ECE"/>
    <w:rsid w:val="00956BD3"/>
    <w:rsid w:val="0097080C"/>
    <w:rsid w:val="00B61FC4"/>
    <w:rsid w:val="00BC1CA2"/>
    <w:rsid w:val="00C614A5"/>
    <w:rsid w:val="00C95B06"/>
    <w:rsid w:val="00D41B48"/>
    <w:rsid w:val="00DC7E3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CACF"/>
  <w15:chartTrackingRefBased/>
  <w15:docId w15:val="{B57F6A36-F86D-4A13-B356-96594604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B34C6817</Template>
  <TotalTime>68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13</cp:revision>
  <dcterms:created xsi:type="dcterms:W3CDTF">2018-01-31T10:10:00Z</dcterms:created>
  <dcterms:modified xsi:type="dcterms:W3CDTF">2018-01-31T11:36:00Z</dcterms:modified>
</cp:coreProperties>
</file>